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6DDA9276" w14:textId="77777777" w:rsidR="008A168E" w:rsidRDefault="00693F6F" w:rsidP="00613F40">
      <w:pPr>
        <w:pStyle w:val="Heading1"/>
        <w:jc w:val="center"/>
        <w:rPr>
          <w:sz w:val="28"/>
          <w:szCs w:val="28"/>
          <w:highlight w:val="yellow"/>
        </w:rPr>
      </w:pPr>
      <w:r w:rsidRPr="00613F40">
        <w:rPr>
          <w:sz w:val="28"/>
          <w:szCs w:val="28"/>
        </w:rPr>
        <w:t>SYLLABUS</w:t>
      </w:r>
      <w:r w:rsidRPr="00613F40">
        <w:rPr>
          <w:sz w:val="28"/>
          <w:szCs w:val="28"/>
          <w:highlight w:val="yellow"/>
        </w:rPr>
        <w:t xml:space="preserve"> </w:t>
      </w:r>
    </w:p>
    <w:p w14:paraId="79B66588" w14:textId="0747F04E" w:rsidR="00A55E35" w:rsidRPr="00FD5071" w:rsidRDefault="00693F6F" w:rsidP="00613F40">
      <w:pPr>
        <w:pStyle w:val="Heading1"/>
        <w:jc w:val="center"/>
        <w:rPr>
          <w:sz w:val="28"/>
          <w:szCs w:val="28"/>
        </w:rPr>
      </w:pPr>
      <w:r w:rsidRPr="00613F40">
        <w:rPr>
          <w:sz w:val="28"/>
          <w:szCs w:val="28"/>
          <w:highlight w:val="yellow"/>
        </w:rPr>
        <w:br/>
      </w:r>
      <w:r w:rsidR="00FC5705" w:rsidRPr="00FD5071">
        <w:rPr>
          <w:sz w:val="28"/>
          <w:szCs w:val="28"/>
        </w:rPr>
        <w:t>Kennesaw State University</w:t>
      </w:r>
    </w:p>
    <w:p w14:paraId="20158C30" w14:textId="16BAAE95" w:rsidR="00693F6F" w:rsidRPr="00FD5071" w:rsidRDefault="00A55E35" w:rsidP="00613F40">
      <w:pPr>
        <w:pStyle w:val="Heading1"/>
        <w:jc w:val="center"/>
        <w:rPr>
          <w:sz w:val="28"/>
          <w:szCs w:val="28"/>
        </w:rPr>
      </w:pPr>
      <w:r w:rsidRPr="00FD5071">
        <w:rPr>
          <w:sz w:val="28"/>
          <w:szCs w:val="28"/>
        </w:rPr>
        <w:t>College of Computing and Software Engineering</w:t>
      </w:r>
      <w:r w:rsidR="00693F6F" w:rsidRPr="00FD5071">
        <w:rPr>
          <w:sz w:val="28"/>
          <w:szCs w:val="28"/>
        </w:rPr>
        <w:br/>
      </w:r>
      <w:r w:rsidR="00FC5705" w:rsidRPr="00FD5071">
        <w:rPr>
          <w:sz w:val="28"/>
          <w:szCs w:val="28"/>
        </w:rPr>
        <w:t xml:space="preserve">First Year Experience </w:t>
      </w:r>
    </w:p>
    <w:p w14:paraId="75AFCCC0" w14:textId="1D7360DE" w:rsidR="00693F6F" w:rsidRPr="00613F40" w:rsidRDefault="00FC5705" w:rsidP="00613F40">
      <w:pPr>
        <w:pStyle w:val="Heading1"/>
        <w:jc w:val="center"/>
        <w:rPr>
          <w:sz w:val="28"/>
          <w:szCs w:val="28"/>
        </w:rPr>
      </w:pPr>
      <w:r w:rsidRPr="00FD5071">
        <w:rPr>
          <w:sz w:val="28"/>
          <w:szCs w:val="28"/>
        </w:rPr>
        <w:t>CSE1300: Introduction to Computin</w:t>
      </w:r>
      <w:r w:rsidR="00C17559" w:rsidRPr="00FD5071">
        <w:rPr>
          <w:sz w:val="28"/>
          <w:szCs w:val="28"/>
        </w:rPr>
        <w:t>g Principles</w:t>
      </w:r>
      <w:r w:rsidRPr="00FD5071">
        <w:rPr>
          <w:sz w:val="28"/>
          <w:szCs w:val="28"/>
        </w:rPr>
        <w:t xml:space="preserve"> </w:t>
      </w:r>
      <w:r w:rsidR="00693F6F" w:rsidRPr="00FD5071">
        <w:rPr>
          <w:sz w:val="28"/>
          <w:szCs w:val="28"/>
        </w:rPr>
        <w:br/>
      </w:r>
      <w:r w:rsidR="00C17559" w:rsidRPr="00FD5071">
        <w:rPr>
          <w:sz w:val="28"/>
          <w:szCs w:val="28"/>
        </w:rPr>
        <w:t>Spring 2025</w:t>
      </w:r>
    </w:p>
    <w:p w14:paraId="744ECE3E" w14:textId="77777777" w:rsidR="00693F6F" w:rsidRPr="00ED789A" w:rsidRDefault="00693F6F" w:rsidP="00693F6F"/>
    <w:p w14:paraId="0E4B2154" w14:textId="77777777" w:rsidR="00693F6F" w:rsidRPr="000E6C53" w:rsidRDefault="00693F6F" w:rsidP="000E6C53">
      <w:pPr>
        <w:pStyle w:val="Heading1"/>
      </w:pPr>
      <w:r w:rsidRPr="000E6C53">
        <w:t>Course Information</w:t>
      </w:r>
    </w:p>
    <w:p w14:paraId="734A504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4F6BFEA" w14:textId="77777777" w:rsidR="00693F6F" w:rsidRPr="00025321" w:rsidRDefault="00693F6F" w:rsidP="00693F6F">
      <w:pPr>
        <w:spacing w:line="200" w:lineRule="exact"/>
        <w:rPr>
          <w:rFonts w:eastAsia="Times New Roman"/>
          <w:color w:val="000000"/>
          <w:sz w:val="24"/>
        </w:rPr>
      </w:pPr>
    </w:p>
    <w:p w14:paraId="092D1AE6" w14:textId="6CFB7D2F" w:rsidR="00693F6F" w:rsidRPr="00FD5071" w:rsidRDefault="00693F6F" w:rsidP="00693F6F">
      <w:pPr>
        <w:spacing w:line="0" w:lineRule="atLeast"/>
        <w:rPr>
          <w:color w:val="000000" w:themeColor="text1"/>
          <w:sz w:val="24"/>
          <w:szCs w:val="24"/>
        </w:rPr>
      </w:pPr>
      <w:r w:rsidRPr="00025321">
        <w:rPr>
          <w:color w:val="000000"/>
          <w:sz w:val="24"/>
          <w:szCs w:val="24"/>
        </w:rPr>
        <w:t xml:space="preserve">Class meeting time: </w:t>
      </w:r>
      <w:r w:rsidR="00C17559" w:rsidRPr="00FD5071">
        <w:rPr>
          <w:i/>
          <w:iCs/>
          <w:color w:val="000000" w:themeColor="text1"/>
          <w:sz w:val="24"/>
          <w:szCs w:val="24"/>
        </w:rPr>
        <w:t xml:space="preserve">Monday, Wednesday and Friday from 10:10am to 11:00am </w:t>
      </w:r>
    </w:p>
    <w:p w14:paraId="226DA773" w14:textId="72AAC7DC" w:rsidR="00693F6F" w:rsidRPr="00025321" w:rsidRDefault="00693F6F" w:rsidP="00693F6F">
      <w:pPr>
        <w:spacing w:line="0" w:lineRule="atLeast"/>
        <w:rPr>
          <w:color w:val="7030A0"/>
          <w:sz w:val="24"/>
          <w:szCs w:val="24"/>
        </w:rPr>
      </w:pPr>
      <w:r w:rsidRPr="00FD5071">
        <w:rPr>
          <w:color w:val="000000"/>
          <w:sz w:val="24"/>
          <w:szCs w:val="24"/>
        </w:rPr>
        <w:t xml:space="preserve">Modality and Location: </w:t>
      </w:r>
      <w:r w:rsidRPr="00FD5071">
        <w:rPr>
          <w:i/>
          <w:iCs/>
          <w:color w:val="21055E"/>
          <w:sz w:val="24"/>
          <w:szCs w:val="24"/>
        </w:rPr>
        <w:t xml:space="preserve">Face </w:t>
      </w:r>
      <w:r w:rsidRPr="00FD5071">
        <w:rPr>
          <w:i/>
          <w:iCs/>
          <w:color w:val="000000" w:themeColor="text1"/>
          <w:sz w:val="24"/>
          <w:szCs w:val="24"/>
        </w:rPr>
        <w:t xml:space="preserve">to Face course; </w:t>
      </w:r>
      <w:r w:rsidR="00BE7862" w:rsidRPr="00FD5071">
        <w:rPr>
          <w:i/>
          <w:iCs/>
          <w:color w:val="000000" w:themeColor="text1"/>
          <w:sz w:val="24"/>
          <w:szCs w:val="24"/>
        </w:rPr>
        <w:t>Kennesaw Campus; Academic Learning Center; Room: 1100</w:t>
      </w:r>
      <w:r w:rsidRPr="00025321">
        <w:rPr>
          <w:color w:val="7030A0"/>
          <w:sz w:val="24"/>
          <w:szCs w:val="24"/>
        </w:rPr>
        <w:br/>
      </w:r>
      <w:r w:rsidRPr="00290B07">
        <w:rPr>
          <w:i/>
          <w:iCs/>
          <w:color w:val="000000" w:themeColor="text1"/>
          <w:sz w:val="24"/>
          <w:szCs w:val="24"/>
        </w:rPr>
        <w:t>Syllabus is posted in D2L</w:t>
      </w:r>
    </w:p>
    <w:p w14:paraId="63BD9B9A" w14:textId="77777777" w:rsidR="00693F6F" w:rsidRPr="00025321" w:rsidRDefault="00693F6F" w:rsidP="00693F6F">
      <w:pPr>
        <w:spacing w:line="0" w:lineRule="atLeast"/>
        <w:rPr>
          <w:color w:val="000000"/>
          <w:sz w:val="24"/>
          <w:szCs w:val="24"/>
        </w:rPr>
      </w:pPr>
    </w:p>
    <w:p w14:paraId="7C073EF4" w14:textId="77777777" w:rsidR="00693F6F" w:rsidRPr="00025321" w:rsidRDefault="00693F6F" w:rsidP="000E6C53">
      <w:pPr>
        <w:pStyle w:val="Heading1"/>
      </w:pPr>
      <w:r w:rsidRPr="00025321">
        <w:t>Instructor Information</w:t>
      </w:r>
    </w:p>
    <w:p w14:paraId="3D0718F1"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454AA98" w14:textId="77777777" w:rsidR="00693F6F" w:rsidRPr="00025321" w:rsidRDefault="00693F6F" w:rsidP="00693F6F">
      <w:pPr>
        <w:spacing w:line="200" w:lineRule="exact"/>
        <w:rPr>
          <w:rFonts w:eastAsia="Times New Roman"/>
          <w:color w:val="000000"/>
          <w:sz w:val="24"/>
        </w:rPr>
      </w:pPr>
    </w:p>
    <w:p w14:paraId="4F216947" w14:textId="23A03A28" w:rsidR="00693F6F" w:rsidRPr="00FD5071" w:rsidRDefault="00693F6F" w:rsidP="00693F6F">
      <w:pPr>
        <w:spacing w:line="0" w:lineRule="atLeast"/>
        <w:rPr>
          <w:sz w:val="24"/>
          <w:szCs w:val="24"/>
        </w:rPr>
      </w:pPr>
      <w:r w:rsidRPr="00FD5071">
        <w:rPr>
          <w:sz w:val="24"/>
          <w:szCs w:val="24"/>
        </w:rPr>
        <w:t xml:space="preserve">Name: </w:t>
      </w:r>
      <w:r w:rsidR="00BE7862" w:rsidRPr="00FD5071">
        <w:rPr>
          <w:sz w:val="24"/>
          <w:szCs w:val="24"/>
        </w:rPr>
        <w:t xml:space="preserve">Harshitha </w:t>
      </w:r>
      <w:proofErr w:type="spellStart"/>
      <w:r w:rsidR="00BE7862" w:rsidRPr="00FD5071">
        <w:rPr>
          <w:sz w:val="24"/>
          <w:szCs w:val="24"/>
        </w:rPr>
        <w:t>Nirujogi</w:t>
      </w:r>
      <w:proofErr w:type="spellEnd"/>
    </w:p>
    <w:p w14:paraId="4FD09D63" w14:textId="5F76267C" w:rsidR="00693F6F" w:rsidRPr="00FD5071" w:rsidRDefault="00693F6F" w:rsidP="00693F6F">
      <w:pPr>
        <w:spacing w:line="0" w:lineRule="atLeast"/>
        <w:rPr>
          <w:sz w:val="24"/>
          <w:szCs w:val="24"/>
        </w:rPr>
      </w:pPr>
      <w:r w:rsidRPr="00FD5071">
        <w:rPr>
          <w:sz w:val="24"/>
          <w:szCs w:val="24"/>
        </w:rPr>
        <w:t xml:space="preserve">Email: </w:t>
      </w:r>
      <w:r w:rsidR="00BE7862" w:rsidRPr="00FD5071">
        <w:rPr>
          <w:sz w:val="24"/>
          <w:szCs w:val="24"/>
        </w:rPr>
        <w:t>hnirujog@kennesaw.edu</w:t>
      </w:r>
      <w:r w:rsidRPr="00FD5071">
        <w:rPr>
          <w:sz w:val="24"/>
          <w:szCs w:val="24"/>
        </w:rPr>
        <w:br/>
        <w:t xml:space="preserve">Office Location: </w:t>
      </w:r>
      <w:r w:rsidR="00BE7862" w:rsidRPr="00FD5071">
        <w:rPr>
          <w:sz w:val="24"/>
          <w:szCs w:val="24"/>
        </w:rPr>
        <w:t>Marietta Campus; Atrium Building(J); Room: 353D</w:t>
      </w:r>
    </w:p>
    <w:p w14:paraId="6252E3B9" w14:textId="23E679F0" w:rsidR="00693F6F" w:rsidRPr="00BE7862" w:rsidRDefault="00693F6F" w:rsidP="00693F6F">
      <w:pPr>
        <w:spacing w:line="0" w:lineRule="atLeast"/>
        <w:rPr>
          <w:sz w:val="24"/>
          <w:szCs w:val="24"/>
        </w:rPr>
      </w:pPr>
      <w:r w:rsidRPr="00FD5071">
        <w:rPr>
          <w:sz w:val="24"/>
          <w:szCs w:val="24"/>
        </w:rPr>
        <w:t xml:space="preserve">Office Hours: </w:t>
      </w:r>
      <w:r w:rsidR="00BE7862" w:rsidRPr="00FD5071">
        <w:rPr>
          <w:sz w:val="24"/>
          <w:szCs w:val="24"/>
        </w:rPr>
        <w:t xml:space="preserve">Monday and Wednesday from 12noon to 3pm at office location and via teams meeting </w:t>
      </w:r>
      <w:r w:rsidRPr="00FD5071">
        <w:rPr>
          <w:sz w:val="24"/>
          <w:szCs w:val="24"/>
        </w:rPr>
        <w:br/>
        <w:t>Preferred method of communication:</w:t>
      </w:r>
      <w:r w:rsidR="00290B07" w:rsidRPr="00FD5071">
        <w:rPr>
          <w:sz w:val="24"/>
          <w:szCs w:val="24"/>
        </w:rPr>
        <w:t xml:space="preserve"> </w:t>
      </w:r>
      <w:r w:rsidR="00BE7862" w:rsidRPr="00FD5071">
        <w:rPr>
          <w:sz w:val="24"/>
          <w:szCs w:val="24"/>
        </w:rPr>
        <w:t>Email</w:t>
      </w:r>
      <w:r w:rsidR="00FD5071">
        <w:rPr>
          <w:sz w:val="24"/>
          <w:szCs w:val="24"/>
        </w:rPr>
        <w:t xml:space="preserve"> KSU Outlook (hnirujog@kennesaw.edu)</w:t>
      </w:r>
      <w:r w:rsidRPr="00025321">
        <w:rPr>
          <w:sz w:val="24"/>
          <w:szCs w:val="24"/>
        </w:rPr>
        <w:br/>
      </w:r>
    </w:p>
    <w:p w14:paraId="20F70A93" w14:textId="77777777" w:rsidR="00693F6F" w:rsidRPr="00025321" w:rsidRDefault="00693F6F" w:rsidP="000E6C53">
      <w:pPr>
        <w:pStyle w:val="Heading1"/>
      </w:pPr>
      <w:r w:rsidRPr="00025321">
        <w:t xml:space="preserve">Course Description </w:t>
      </w:r>
    </w:p>
    <w:p w14:paraId="405D5F2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9173187" w14:textId="77777777" w:rsidR="00693F6F" w:rsidRPr="00025321" w:rsidRDefault="00693F6F" w:rsidP="00693F6F">
      <w:pPr>
        <w:spacing w:line="200" w:lineRule="exact"/>
        <w:rPr>
          <w:rFonts w:eastAsia="Times New Roman"/>
          <w:color w:val="000000"/>
          <w:sz w:val="24"/>
        </w:rPr>
      </w:pPr>
    </w:p>
    <w:p w14:paraId="4778FB11" w14:textId="7F18244B" w:rsidR="00A55E35" w:rsidRPr="00A55E35" w:rsidRDefault="00A55E35" w:rsidP="00A55E35">
      <w:pPr>
        <w:autoSpaceDE w:val="0"/>
        <w:autoSpaceDN w:val="0"/>
        <w:adjustRightInd w:val="0"/>
        <w:rPr>
          <w:sz w:val="24"/>
          <w:szCs w:val="24"/>
        </w:rPr>
      </w:pPr>
      <w:r w:rsidRPr="00A55E35">
        <w:rPr>
          <w:sz w:val="24"/>
          <w:szCs w:val="24"/>
        </w:rPr>
        <w:t>The Bachelor of Science with a major in Computer Science program (BSCS) provides a blend of the foundations of computer science (CS) and applications in the information technology (IT) industry. The BSCS program emphasizes the study of computer systems architecture, software development, and data communications. Core technology areas include programming, computer architecture, operating systems, data communication, database systems, and software engineering. These areas are supported by a strong foundation in computing principles such as the design of programming languages, data structures, and</w:t>
      </w:r>
    </w:p>
    <w:p w14:paraId="6D158C1F" w14:textId="0462DBE0" w:rsidR="00A55E35" w:rsidRPr="00A55E35" w:rsidRDefault="00A55E35" w:rsidP="00A55E35">
      <w:pPr>
        <w:autoSpaceDE w:val="0"/>
        <w:autoSpaceDN w:val="0"/>
        <w:adjustRightInd w:val="0"/>
        <w:rPr>
          <w:sz w:val="24"/>
          <w:szCs w:val="24"/>
        </w:rPr>
      </w:pPr>
      <w:r w:rsidRPr="00A55E35">
        <w:rPr>
          <w:sz w:val="24"/>
          <w:szCs w:val="24"/>
        </w:rPr>
        <w:t>operating system principles. The program includes a mathematics component and mathematics concepts are incorporated into many of the major courses.</w:t>
      </w:r>
    </w:p>
    <w:p w14:paraId="2C5B389E" w14:textId="77777777" w:rsidR="00A55E35" w:rsidRPr="00A55E35" w:rsidRDefault="00A55E35" w:rsidP="00A55E35">
      <w:pPr>
        <w:autoSpaceDE w:val="0"/>
        <w:autoSpaceDN w:val="0"/>
        <w:adjustRightInd w:val="0"/>
        <w:rPr>
          <w:sz w:val="24"/>
          <w:szCs w:val="24"/>
        </w:rPr>
      </w:pPr>
    </w:p>
    <w:p w14:paraId="4C79CA4E" w14:textId="5A84DAC2" w:rsidR="00A55E35" w:rsidRPr="00A55E35" w:rsidRDefault="00A55E35" w:rsidP="00A55E35">
      <w:pPr>
        <w:autoSpaceDE w:val="0"/>
        <w:autoSpaceDN w:val="0"/>
        <w:adjustRightInd w:val="0"/>
        <w:rPr>
          <w:sz w:val="24"/>
          <w:szCs w:val="24"/>
        </w:rPr>
      </w:pPr>
      <w:r w:rsidRPr="00A55E35">
        <w:rPr>
          <w:sz w:val="24"/>
          <w:szCs w:val="24"/>
        </w:rPr>
        <w:t>Graduates of the CS program are prepared for a variety of careers in CS and IT, especially in the development of software for distributed systems. Example job titles from KSU graduates of the CS program include information technology specialist, programmer analyst, software engineer, network administrator, software developer, artificial intelligence engineer, back-end engineer/full stack developer, and software consultant. This program also prepares students for graduate studies in computing-related fields.</w:t>
      </w:r>
    </w:p>
    <w:p w14:paraId="7F971B5A" w14:textId="77777777" w:rsidR="00A55E35" w:rsidRPr="00A55E35" w:rsidRDefault="00A55E35" w:rsidP="00A55E35">
      <w:pPr>
        <w:contextualSpacing/>
        <w:rPr>
          <w:sz w:val="24"/>
          <w:szCs w:val="24"/>
        </w:rPr>
      </w:pPr>
    </w:p>
    <w:p w14:paraId="04F43A15" w14:textId="35C91E2B" w:rsidR="00693F6F" w:rsidRPr="00A55E35" w:rsidRDefault="00A55E35" w:rsidP="00A55E35">
      <w:pPr>
        <w:contextualSpacing/>
        <w:rPr>
          <w:sz w:val="24"/>
          <w:szCs w:val="24"/>
        </w:rPr>
      </w:pPr>
      <w:r w:rsidRPr="00A55E35">
        <w:rPr>
          <w:sz w:val="24"/>
          <w:szCs w:val="24"/>
        </w:rPr>
        <w:t>This program is a part of the College of Computing and Software Engineering.</w:t>
      </w:r>
    </w:p>
    <w:p w14:paraId="0F1708EF" w14:textId="77777777" w:rsidR="00A55E35" w:rsidRDefault="00A55E35" w:rsidP="001913D6">
      <w:pPr>
        <w:pStyle w:val="Heading1"/>
      </w:pPr>
    </w:p>
    <w:p w14:paraId="5805D8A1" w14:textId="77777777" w:rsidR="00FD5071" w:rsidRDefault="00FD5071" w:rsidP="001913D6">
      <w:pPr>
        <w:pStyle w:val="Heading1"/>
      </w:pPr>
    </w:p>
    <w:p w14:paraId="2864E676" w14:textId="5BE0BED5" w:rsidR="00693F6F" w:rsidRPr="00025321" w:rsidRDefault="00693F6F" w:rsidP="001913D6">
      <w:pPr>
        <w:pStyle w:val="Heading1"/>
      </w:pPr>
      <w:r w:rsidRPr="00025321">
        <w:lastRenderedPageBreak/>
        <w:t>Course Materials</w:t>
      </w:r>
    </w:p>
    <w:p w14:paraId="41EA048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2796619C" wp14:editId="653694E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9BB6EDA" w14:textId="77777777" w:rsidR="00693F6F" w:rsidRPr="00025321" w:rsidRDefault="00693F6F" w:rsidP="00693F6F">
      <w:pPr>
        <w:spacing w:line="200" w:lineRule="exact"/>
        <w:rPr>
          <w:rFonts w:eastAsia="Times New Roman"/>
          <w:color w:val="000000"/>
          <w:sz w:val="24"/>
        </w:rPr>
      </w:pPr>
    </w:p>
    <w:p w14:paraId="0FDEE0B7" w14:textId="77777777" w:rsidR="001831D7" w:rsidRDefault="001831D7" w:rsidP="001831D7">
      <w:pPr>
        <w:spacing w:before="100" w:beforeAutospacing="1" w:after="100" w:afterAutospacing="1"/>
        <w:rPr>
          <w:rFonts w:eastAsia="Arial"/>
          <w:sz w:val="24"/>
          <w:szCs w:val="24"/>
        </w:rPr>
      </w:pPr>
      <w:r w:rsidRPr="001831D7">
        <w:rPr>
          <w:rFonts w:eastAsia="Arial"/>
          <w:sz w:val="24"/>
          <w:szCs w:val="24"/>
        </w:rPr>
        <w:t>There is no single textbook for CSE 1300. </w:t>
      </w:r>
    </w:p>
    <w:p w14:paraId="665BC8C8" w14:textId="6021E86F" w:rsidR="001831D7" w:rsidRPr="001831D7" w:rsidRDefault="001831D7" w:rsidP="001831D7">
      <w:pPr>
        <w:spacing w:before="100" w:beforeAutospacing="1" w:after="100" w:afterAutospacing="1"/>
        <w:rPr>
          <w:rFonts w:eastAsia="Arial"/>
          <w:sz w:val="24"/>
          <w:szCs w:val="24"/>
        </w:rPr>
      </w:pPr>
      <w:r w:rsidRPr="001831D7">
        <w:rPr>
          <w:rFonts w:eastAsia="Arial"/>
          <w:sz w:val="24"/>
          <w:szCs w:val="24"/>
        </w:rPr>
        <w:t>It brings together information from multiple free online sources.</w:t>
      </w:r>
    </w:p>
    <w:p w14:paraId="6A327BC4" w14:textId="77777777" w:rsidR="001831D7" w:rsidRPr="001831D7" w:rsidRDefault="001831D7" w:rsidP="001831D7">
      <w:pPr>
        <w:spacing w:before="100" w:beforeAutospacing="1" w:after="100" w:afterAutospacing="1"/>
        <w:rPr>
          <w:rFonts w:eastAsia="Arial"/>
          <w:sz w:val="24"/>
          <w:szCs w:val="24"/>
        </w:rPr>
      </w:pPr>
      <w:r w:rsidRPr="001831D7">
        <w:rPr>
          <w:rFonts w:eastAsia="Arial"/>
          <w:sz w:val="24"/>
          <w:szCs w:val="24"/>
        </w:rPr>
        <w:t>There are assigned readings and/or viewings for each module listed in the modules.</w:t>
      </w:r>
    </w:p>
    <w:p w14:paraId="7E073CCC" w14:textId="745F7FA7" w:rsidR="00693F6F" w:rsidRPr="001831D7" w:rsidRDefault="001831D7" w:rsidP="001831D7">
      <w:pPr>
        <w:spacing w:before="100" w:beforeAutospacing="1" w:after="100" w:afterAutospacing="1"/>
        <w:rPr>
          <w:rFonts w:eastAsia="Arial"/>
          <w:sz w:val="24"/>
          <w:szCs w:val="24"/>
        </w:rPr>
      </w:pPr>
      <w:r w:rsidRPr="001831D7">
        <w:rPr>
          <w:rFonts w:eastAsia="Arial"/>
          <w:sz w:val="24"/>
          <w:szCs w:val="24"/>
        </w:rPr>
        <w:t>For the Python programming language, we will use </w:t>
      </w:r>
      <w:hyperlink r:id="rId14" w:tooltip="Programming Fundamentals: A Modular Structured Approach, 2nd Edition" w:history="1">
        <w:r w:rsidRPr="001831D7">
          <w:rPr>
            <w:rFonts w:eastAsia="Arial"/>
            <w:sz w:val="24"/>
            <w:szCs w:val="24"/>
          </w:rPr>
          <w:t>Programming Fundamentals: A Modular Structured Approach, 2nd Edition</w:t>
        </w:r>
      </w:hyperlink>
      <w:r w:rsidRPr="001831D7">
        <w:rPr>
          <w:rFonts w:eastAsia="Arial"/>
          <w:sz w:val="24"/>
          <w:szCs w:val="24"/>
        </w:rPr>
        <w:t>.</w:t>
      </w:r>
      <w:r w:rsidR="00693F6F" w:rsidRPr="00025321">
        <w:rPr>
          <w:sz w:val="24"/>
          <w:szCs w:val="24"/>
        </w:rPr>
        <w:br/>
      </w:r>
    </w:p>
    <w:p w14:paraId="76B4644E" w14:textId="086F6FE6" w:rsidR="00693F6F" w:rsidRPr="00025321" w:rsidRDefault="00303208" w:rsidP="001913D6">
      <w:pPr>
        <w:pStyle w:val="Heading1"/>
      </w:pPr>
      <w:r>
        <w:t xml:space="preserve">Course </w:t>
      </w:r>
      <w:r w:rsidR="00693F6F" w:rsidRPr="00025321">
        <w:t>Learning Outcomes</w:t>
      </w:r>
    </w:p>
    <w:p w14:paraId="0178EA7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7B921AC" w14:textId="77777777" w:rsidR="001831D7" w:rsidRPr="001831D7" w:rsidRDefault="001831D7" w:rsidP="001831D7">
      <w:pPr>
        <w:spacing w:before="100" w:beforeAutospacing="1" w:after="100" w:afterAutospacing="1"/>
        <w:rPr>
          <w:rFonts w:eastAsia="Arial"/>
          <w:sz w:val="24"/>
          <w:szCs w:val="24"/>
        </w:rPr>
      </w:pPr>
      <w:r w:rsidRPr="001831D7">
        <w:rPr>
          <w:rFonts w:eastAsia="Arial"/>
          <w:sz w:val="24"/>
          <w:szCs w:val="24"/>
        </w:rPr>
        <w:t>This course is an introductory computing principles course. Instruction centers on an overview of the history, scope, and impact of computing as well as critical, algorithmic and computational thinking on problem decomposition and fundamental programming concepts.</w:t>
      </w:r>
    </w:p>
    <w:p w14:paraId="644D71B7" w14:textId="77777777" w:rsidR="001831D7" w:rsidRPr="001831D7" w:rsidRDefault="001831D7" w:rsidP="001831D7">
      <w:pPr>
        <w:spacing w:before="100" w:beforeAutospacing="1" w:after="100" w:afterAutospacing="1"/>
        <w:rPr>
          <w:rFonts w:eastAsia="Arial"/>
          <w:sz w:val="24"/>
          <w:szCs w:val="24"/>
        </w:rPr>
      </w:pPr>
      <w:r w:rsidRPr="001831D7">
        <w:rPr>
          <w:rFonts w:eastAsia="Arial"/>
          <w:sz w:val="24"/>
          <w:szCs w:val="24"/>
        </w:rPr>
        <w:t>Students who complete this course successfully will be able to:</w:t>
      </w:r>
    </w:p>
    <w:p w14:paraId="0A105618" w14:textId="77777777" w:rsidR="001831D7" w:rsidRPr="001831D7" w:rsidRDefault="001831D7" w:rsidP="001831D7">
      <w:pPr>
        <w:numPr>
          <w:ilvl w:val="0"/>
          <w:numId w:val="4"/>
        </w:numPr>
        <w:spacing w:before="100" w:beforeAutospacing="1" w:after="100" w:afterAutospacing="1"/>
        <w:rPr>
          <w:rFonts w:eastAsia="Arial"/>
          <w:sz w:val="24"/>
          <w:szCs w:val="24"/>
        </w:rPr>
      </w:pPr>
      <w:r w:rsidRPr="001831D7">
        <w:rPr>
          <w:rFonts w:eastAsia="Arial"/>
          <w:sz w:val="24"/>
          <w:szCs w:val="24"/>
        </w:rPr>
        <w:t>Synthesize how software has influenced innovations in other fields and helped people, organizations, and society to solve problems.</w:t>
      </w:r>
    </w:p>
    <w:p w14:paraId="2FC39DAD" w14:textId="77777777" w:rsidR="001831D7" w:rsidRPr="001831D7" w:rsidRDefault="001831D7" w:rsidP="001831D7">
      <w:pPr>
        <w:numPr>
          <w:ilvl w:val="0"/>
          <w:numId w:val="4"/>
        </w:numPr>
        <w:spacing w:before="100" w:beforeAutospacing="1" w:after="100" w:afterAutospacing="1"/>
        <w:rPr>
          <w:rFonts w:eastAsia="Arial"/>
          <w:sz w:val="24"/>
          <w:szCs w:val="24"/>
        </w:rPr>
      </w:pPr>
      <w:r w:rsidRPr="001831D7">
        <w:rPr>
          <w:rFonts w:eastAsia="Arial"/>
          <w:sz w:val="24"/>
          <w:szCs w:val="24"/>
        </w:rPr>
        <w:t>Use computational thinking to ask questions and find different ways to solve problems.</w:t>
      </w:r>
    </w:p>
    <w:p w14:paraId="7E84D035" w14:textId="77777777" w:rsidR="001831D7" w:rsidRPr="001831D7" w:rsidRDefault="001831D7" w:rsidP="001831D7">
      <w:pPr>
        <w:numPr>
          <w:ilvl w:val="0"/>
          <w:numId w:val="4"/>
        </w:numPr>
        <w:spacing w:before="100" w:beforeAutospacing="1" w:after="100" w:afterAutospacing="1"/>
        <w:rPr>
          <w:rFonts w:eastAsia="Arial"/>
          <w:sz w:val="24"/>
          <w:szCs w:val="24"/>
        </w:rPr>
      </w:pPr>
      <w:r w:rsidRPr="001831D7">
        <w:rPr>
          <w:rFonts w:eastAsia="Arial"/>
          <w:sz w:val="24"/>
          <w:szCs w:val="24"/>
        </w:rPr>
        <w:t>Design a solution to a problem as an algorithm and convert the algorithm into a procedural program.</w:t>
      </w:r>
    </w:p>
    <w:p w14:paraId="483483B4" w14:textId="77777777" w:rsidR="001831D7" w:rsidRPr="001831D7" w:rsidRDefault="001831D7" w:rsidP="001831D7">
      <w:pPr>
        <w:numPr>
          <w:ilvl w:val="0"/>
          <w:numId w:val="4"/>
        </w:numPr>
        <w:spacing w:before="100" w:beforeAutospacing="1" w:after="100" w:afterAutospacing="1"/>
        <w:rPr>
          <w:rFonts w:eastAsia="Arial"/>
          <w:sz w:val="24"/>
          <w:szCs w:val="24"/>
        </w:rPr>
      </w:pPr>
      <w:r w:rsidRPr="001831D7">
        <w:rPr>
          <w:rFonts w:eastAsia="Arial"/>
          <w:sz w:val="24"/>
          <w:szCs w:val="24"/>
        </w:rPr>
        <w:t>Describe the differences between computing disciplines and identify possible job opportunities in the computing field.</w:t>
      </w:r>
    </w:p>
    <w:p w14:paraId="27529614" w14:textId="4EC4A322" w:rsidR="000E6C53" w:rsidRPr="00025321" w:rsidRDefault="00693F6F" w:rsidP="5BE7DAA2">
      <w:pPr>
        <w:spacing w:line="278" w:lineRule="exact"/>
        <w:rPr>
          <w:rFonts w:eastAsia="Arial"/>
          <w:color w:val="000000" w:themeColor="text1"/>
          <w:sz w:val="24"/>
          <w:szCs w:val="24"/>
        </w:rPr>
      </w:pPr>
      <w:r>
        <w:br/>
      </w:r>
      <w:r w:rsidR="4E186331" w:rsidRPr="5BE7DAA2">
        <w:rPr>
          <w:b/>
          <w:bCs/>
          <w:sz w:val="32"/>
          <w:szCs w:val="32"/>
        </w:rPr>
        <w:t>Course Requirements and Assignments</w:t>
      </w:r>
    </w:p>
    <w:p w14:paraId="2A79BE0B"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492FC70F" wp14:editId="79FBEB7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B7C64DF" w14:textId="77777777" w:rsidR="00693F6F" w:rsidRPr="00025321" w:rsidRDefault="00693F6F" w:rsidP="00693F6F">
      <w:pPr>
        <w:spacing w:line="200" w:lineRule="exact"/>
        <w:rPr>
          <w:rFonts w:eastAsia="Times New Roman"/>
          <w:color w:val="000000"/>
        </w:rPr>
      </w:pPr>
    </w:p>
    <w:p w14:paraId="590CA001" w14:textId="28E875D7" w:rsidR="00693F6F" w:rsidRDefault="002B01B2" w:rsidP="00693F6F">
      <w:pPr>
        <w:contextualSpacing/>
        <w:rPr>
          <w:i/>
          <w:iCs/>
          <w:color w:val="000000" w:themeColor="text1"/>
          <w:sz w:val="24"/>
          <w:szCs w:val="24"/>
        </w:rPr>
      </w:pPr>
      <w:r w:rsidRPr="0065749A">
        <w:rPr>
          <w:i/>
          <w:iCs/>
          <w:color w:val="000000" w:themeColor="text1"/>
          <w:sz w:val="24"/>
          <w:szCs w:val="24"/>
        </w:rPr>
        <w:t>This course contains 4 Assignments, 5 Quizzes and 3 Tests.</w:t>
      </w:r>
    </w:p>
    <w:p w14:paraId="315F1362" w14:textId="77777777" w:rsidR="002B01B2" w:rsidRPr="00025321" w:rsidRDefault="002B01B2" w:rsidP="00693F6F">
      <w:pPr>
        <w:contextualSpacing/>
        <w:rPr>
          <w:color w:val="7030A0"/>
          <w:sz w:val="24"/>
          <w:szCs w:val="24"/>
        </w:rPr>
      </w:pPr>
    </w:p>
    <w:p w14:paraId="54632F90" w14:textId="77777777" w:rsidR="00693F6F" w:rsidRPr="00025321" w:rsidRDefault="00693F6F" w:rsidP="000E6C53">
      <w:pPr>
        <w:pStyle w:val="Heading1"/>
      </w:pPr>
      <w:r w:rsidRPr="00025321">
        <w:t>Evaluation and Grading Policies</w:t>
      </w:r>
    </w:p>
    <w:p w14:paraId="7C24820C"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9E054A" w14:textId="77777777" w:rsidR="00693F6F" w:rsidRPr="00025321" w:rsidRDefault="00693F6F" w:rsidP="00693F6F">
      <w:pPr>
        <w:rPr>
          <w:rFonts w:eastAsia="Times New Roman"/>
          <w:color w:val="000000"/>
          <w:sz w:val="21"/>
          <w:szCs w:val="21"/>
        </w:rPr>
      </w:pPr>
    </w:p>
    <w:p w14:paraId="0C3DB656" w14:textId="3B154F40" w:rsidR="00693F6F" w:rsidRPr="00290B07" w:rsidRDefault="00693F6F" w:rsidP="00693F6F">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sidR="001C7313">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09F2C580" w14:textId="418F662A" w:rsidR="00693F6F" w:rsidRDefault="00693F6F" w:rsidP="00693F6F">
      <w:pPr>
        <w:contextualSpacing/>
        <w:rPr>
          <w:rFonts w:eastAsia="Trebuchet MS"/>
          <w:color w:val="7030A0"/>
          <w:spacing w:val="1"/>
          <w:sz w:val="24"/>
          <w:szCs w:val="24"/>
        </w:rPr>
      </w:pPr>
    </w:p>
    <w:p w14:paraId="3FA428F2" w14:textId="17AAE2D6" w:rsidR="00693F6F" w:rsidRPr="0065749A" w:rsidRDefault="00693F6F" w:rsidP="00693F6F">
      <w:pPr>
        <w:contextualSpacing/>
        <w:rPr>
          <w:rFonts w:eastAsia="Trebuchet MS"/>
          <w:color w:val="000000" w:themeColor="text1"/>
          <w:spacing w:val="1"/>
          <w:sz w:val="24"/>
          <w:szCs w:val="24"/>
          <w:u w:val="single"/>
        </w:rPr>
      </w:pPr>
      <w:r w:rsidRPr="0065749A">
        <w:rPr>
          <w:rFonts w:eastAsia="Trebuchet MS"/>
          <w:color w:val="000000" w:themeColor="text1"/>
          <w:spacing w:val="1"/>
          <w:sz w:val="24"/>
          <w:szCs w:val="24"/>
          <w:u w:val="single"/>
        </w:rPr>
        <w:t>GRADING SCALE:</w:t>
      </w:r>
    </w:p>
    <w:p w14:paraId="1AAEE05E" w14:textId="01792D10" w:rsidR="00693F6F" w:rsidRPr="0065749A" w:rsidRDefault="00693F6F" w:rsidP="00693F6F">
      <w:pPr>
        <w:contextualSpacing/>
        <w:rPr>
          <w:rFonts w:eastAsia="Trebuchet MS"/>
          <w:color w:val="000000" w:themeColor="text1"/>
          <w:spacing w:val="1"/>
          <w:sz w:val="24"/>
          <w:szCs w:val="24"/>
        </w:rPr>
      </w:pPr>
      <w:r w:rsidRPr="0065749A">
        <w:rPr>
          <w:rFonts w:eastAsia="Trebuchet MS"/>
          <w:color w:val="000000" w:themeColor="text1"/>
          <w:spacing w:val="1"/>
          <w:sz w:val="24"/>
          <w:szCs w:val="24"/>
        </w:rPr>
        <w:t>90% - 100% A</w:t>
      </w:r>
    </w:p>
    <w:p w14:paraId="2ADB4EC6" w14:textId="52023357" w:rsidR="00693F6F" w:rsidRPr="0065749A" w:rsidRDefault="00693F6F" w:rsidP="00693F6F">
      <w:pPr>
        <w:contextualSpacing/>
        <w:rPr>
          <w:rFonts w:eastAsia="Trebuchet MS"/>
          <w:color w:val="000000" w:themeColor="text1"/>
          <w:spacing w:val="1"/>
          <w:sz w:val="24"/>
          <w:szCs w:val="24"/>
        </w:rPr>
      </w:pPr>
      <w:r w:rsidRPr="0065749A">
        <w:rPr>
          <w:rFonts w:eastAsia="Trebuchet MS"/>
          <w:color w:val="000000" w:themeColor="text1"/>
          <w:spacing w:val="1"/>
          <w:sz w:val="24"/>
          <w:szCs w:val="24"/>
        </w:rPr>
        <w:t>80% - 89% B</w:t>
      </w:r>
    </w:p>
    <w:p w14:paraId="3A69D27A" w14:textId="20C274FD" w:rsidR="00693F6F" w:rsidRPr="0065749A" w:rsidRDefault="00693F6F" w:rsidP="00693F6F">
      <w:pPr>
        <w:contextualSpacing/>
        <w:rPr>
          <w:rFonts w:eastAsia="Trebuchet MS"/>
          <w:color w:val="000000" w:themeColor="text1"/>
          <w:spacing w:val="1"/>
          <w:sz w:val="24"/>
          <w:szCs w:val="24"/>
        </w:rPr>
      </w:pPr>
      <w:r w:rsidRPr="0065749A">
        <w:rPr>
          <w:rFonts w:eastAsia="Trebuchet MS"/>
          <w:color w:val="000000" w:themeColor="text1"/>
          <w:spacing w:val="1"/>
          <w:sz w:val="24"/>
          <w:szCs w:val="24"/>
        </w:rPr>
        <w:t>70% - 79% C</w:t>
      </w:r>
    </w:p>
    <w:p w14:paraId="08BC7647" w14:textId="5F0ECDE6" w:rsidR="00693F6F" w:rsidRPr="0065749A" w:rsidRDefault="00693F6F" w:rsidP="00693F6F">
      <w:pPr>
        <w:contextualSpacing/>
        <w:rPr>
          <w:rFonts w:eastAsia="Trebuchet MS"/>
          <w:color w:val="000000" w:themeColor="text1"/>
          <w:spacing w:val="1"/>
          <w:sz w:val="24"/>
          <w:szCs w:val="24"/>
        </w:rPr>
      </w:pPr>
      <w:r w:rsidRPr="0065749A">
        <w:rPr>
          <w:rFonts w:eastAsia="Trebuchet MS"/>
          <w:color w:val="000000" w:themeColor="text1"/>
          <w:spacing w:val="1"/>
          <w:sz w:val="24"/>
          <w:szCs w:val="24"/>
        </w:rPr>
        <w:t>60% - 69% D</w:t>
      </w:r>
    </w:p>
    <w:p w14:paraId="56003C03" w14:textId="289F3F89" w:rsidR="00693F6F" w:rsidRPr="0065749A" w:rsidRDefault="00693F6F" w:rsidP="00693F6F">
      <w:pPr>
        <w:contextualSpacing/>
        <w:rPr>
          <w:rFonts w:eastAsia="Trebuchet MS"/>
          <w:color w:val="000000" w:themeColor="text1"/>
          <w:spacing w:val="1"/>
          <w:sz w:val="24"/>
          <w:szCs w:val="24"/>
        </w:rPr>
      </w:pPr>
      <w:r w:rsidRPr="0065749A">
        <w:rPr>
          <w:rFonts w:eastAsia="Trebuchet MS"/>
          <w:color w:val="000000" w:themeColor="text1"/>
          <w:spacing w:val="1"/>
          <w:sz w:val="24"/>
          <w:szCs w:val="24"/>
        </w:rPr>
        <w:t xml:space="preserve">0% - 59% </w:t>
      </w:r>
      <w:r w:rsidR="00745093" w:rsidRPr="0065749A">
        <w:rPr>
          <w:rFonts w:eastAsia="Trebuchet MS"/>
          <w:color w:val="000000" w:themeColor="text1"/>
          <w:spacing w:val="1"/>
          <w:sz w:val="24"/>
          <w:szCs w:val="24"/>
          <w:shd w:val="clear" w:color="auto" w:fill="D9D9D9" w:themeFill="background1" w:themeFillShade="D9"/>
        </w:rPr>
        <w:t>F</w:t>
      </w:r>
    </w:p>
    <w:p w14:paraId="620B1448" w14:textId="77777777" w:rsidR="00693F6F" w:rsidRPr="00290B07" w:rsidRDefault="00693F6F" w:rsidP="70C049B4">
      <w:pPr>
        <w:spacing w:line="0" w:lineRule="atLeast"/>
        <w:rPr>
          <w:rFonts w:eastAsia="Arial"/>
          <w:b/>
          <w:bCs/>
          <w:i/>
          <w:iCs/>
          <w:color w:val="A60103"/>
          <w:sz w:val="24"/>
          <w:szCs w:val="24"/>
        </w:rPr>
      </w:pPr>
      <w:r w:rsidRPr="0065749A">
        <w:br/>
      </w:r>
      <w:r w:rsidRPr="0065749A">
        <w:rPr>
          <w:i/>
          <w:iCs/>
          <w:color w:val="000000" w:themeColor="text1"/>
          <w:sz w:val="24"/>
          <w:szCs w:val="24"/>
        </w:rPr>
        <w:t>I will round up grades if they are &gt; or = .5 or above, for example, an 89.6 is an A, but 79.2 is a C.</w:t>
      </w:r>
    </w:p>
    <w:p w14:paraId="41B6A596" w14:textId="276241E4" w:rsidR="70C049B4" w:rsidRDefault="70C049B4" w:rsidP="70C049B4">
      <w:pPr>
        <w:spacing w:line="0" w:lineRule="atLeast"/>
        <w:rPr>
          <w:i/>
          <w:iCs/>
          <w:color w:val="000000" w:themeColor="text1"/>
          <w:sz w:val="24"/>
          <w:szCs w:val="24"/>
          <w:highlight w:val="lightGray"/>
        </w:rPr>
      </w:pPr>
    </w:p>
    <w:p w14:paraId="2AA61128" w14:textId="2A0E465F" w:rsidR="6FB4C455" w:rsidRDefault="6FB4C455" w:rsidP="04B97CB9">
      <w:pPr>
        <w:spacing w:line="14" w:lineRule="atLeast"/>
        <w:rPr>
          <w:i/>
          <w:iCs/>
          <w:color w:val="000000" w:themeColor="text1"/>
          <w:sz w:val="24"/>
          <w:szCs w:val="24"/>
        </w:rPr>
      </w:pPr>
      <w:r w:rsidRPr="04B97CB9">
        <w:rPr>
          <w:i/>
          <w:iCs/>
          <w:color w:val="000000" w:themeColor="text1"/>
          <w:sz w:val="24"/>
          <w:szCs w:val="24"/>
        </w:rPr>
        <w:t xml:space="preserve">Optional Text – </w:t>
      </w:r>
      <w:r w:rsidR="164B5C00" w:rsidRPr="04B97CB9">
        <w:rPr>
          <w:i/>
          <w:iCs/>
          <w:color w:val="000000" w:themeColor="text1"/>
          <w:sz w:val="24"/>
          <w:szCs w:val="24"/>
        </w:rPr>
        <w:t xml:space="preserve">Faculty are strongly encouraged to participate in one of the following processes to communicate a </w:t>
      </w:r>
      <w:r w:rsidR="07E110E8" w:rsidRPr="04B97CB9">
        <w:rPr>
          <w:i/>
          <w:iCs/>
          <w:color w:val="000000" w:themeColor="text1"/>
          <w:sz w:val="24"/>
          <w:szCs w:val="24"/>
        </w:rPr>
        <w:t>student's</w:t>
      </w:r>
      <w:r w:rsidR="164B5C00" w:rsidRPr="04B97CB9">
        <w:rPr>
          <w:i/>
          <w:iCs/>
          <w:color w:val="000000" w:themeColor="text1"/>
          <w:sz w:val="24"/>
          <w:szCs w:val="24"/>
        </w:rPr>
        <w:t xml:space="preserve"> progress in a course.  </w:t>
      </w:r>
      <w:r w:rsidR="11B609AC" w:rsidRPr="04B97CB9">
        <w:rPr>
          <w:rFonts w:asciiTheme="minorHAnsi" w:eastAsiaTheme="minorEastAsia" w:hAnsiTheme="minorHAnsi" w:cstheme="minorBidi"/>
          <w:i/>
          <w:iCs/>
          <w:color w:val="000000" w:themeColor="text1"/>
          <w:sz w:val="24"/>
          <w:szCs w:val="24"/>
        </w:rPr>
        <w:t>Choose the statements below that best fit your course.</w:t>
      </w:r>
    </w:p>
    <w:p w14:paraId="18A8A8F0" w14:textId="4C9B9A18" w:rsidR="00693F6F" w:rsidRPr="00025321" w:rsidRDefault="00693F6F" w:rsidP="3EB080D1">
      <w:pPr>
        <w:spacing w:line="0" w:lineRule="atLeast"/>
        <w:rPr>
          <w:i/>
          <w:iCs/>
          <w:color w:val="000000" w:themeColor="text1"/>
          <w:sz w:val="24"/>
          <w:szCs w:val="24"/>
        </w:rPr>
      </w:pPr>
    </w:p>
    <w:p w14:paraId="0BB28946" w14:textId="7DCDF0ED" w:rsidR="11B609AC" w:rsidRDefault="11B609AC" w:rsidP="04B97CB9">
      <w:pPr>
        <w:spacing w:line="14" w:lineRule="atLeast"/>
        <w:rPr>
          <w:i/>
          <w:iCs/>
          <w:color w:val="000000" w:themeColor="text1"/>
          <w:sz w:val="24"/>
          <w:szCs w:val="24"/>
        </w:rPr>
      </w:pPr>
      <w:r w:rsidRPr="04B97CB9">
        <w:rPr>
          <w:b/>
          <w:bCs/>
          <w:i/>
          <w:iCs/>
          <w:color w:val="000000" w:themeColor="text1"/>
          <w:sz w:val="24"/>
          <w:szCs w:val="24"/>
        </w:rPr>
        <w:lastRenderedPageBreak/>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1FA3A235" w14:textId="01BA240E" w:rsidR="11B609AC" w:rsidRDefault="11B609AC" w:rsidP="04B97CB9">
      <w:pPr>
        <w:spacing w:line="14" w:lineRule="atLeast"/>
        <w:rPr>
          <w:i/>
          <w:iCs/>
          <w:color w:val="000000" w:themeColor="text1"/>
          <w:sz w:val="24"/>
          <w:szCs w:val="24"/>
        </w:rPr>
      </w:pPr>
      <w:r w:rsidRPr="04B97CB9">
        <w:rPr>
          <w:i/>
          <w:iCs/>
          <w:color w:val="000000" w:themeColor="text1"/>
          <w:sz w:val="24"/>
          <w:szCs w:val="24"/>
        </w:rPr>
        <w:t xml:space="preserve"> </w:t>
      </w:r>
    </w:p>
    <w:p w14:paraId="6DB60586" w14:textId="2CD2D4BA" w:rsidR="11B609AC" w:rsidRDefault="11B609AC" w:rsidP="04B97CB9">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5E15FC26" w14:textId="3C093140" w:rsidR="00693F6F" w:rsidRDefault="00ED28D6" w:rsidP="00ED28D6">
      <w:pPr>
        <w:pStyle w:val="NormalWeb"/>
        <w:rPr>
          <w:rFonts w:ascii="Arial" w:eastAsia="Calibri" w:hAnsi="Arial" w:cs="Arial"/>
          <w:i/>
          <w:iCs/>
          <w:color w:val="000000" w:themeColor="text1"/>
        </w:rPr>
      </w:pPr>
      <w:r w:rsidRPr="00ED28D6">
        <w:rPr>
          <w:rFonts w:ascii="Arial" w:eastAsia="Calibri" w:hAnsi="Arial" w:cs="Arial"/>
          <w:b/>
          <w:bCs/>
          <w:i/>
          <w:iCs/>
          <w:color w:val="000000" w:themeColor="text1"/>
        </w:rPr>
        <w:t>Bonus Points:</w:t>
      </w:r>
      <w:r>
        <w:rPr>
          <w:rFonts w:ascii="Arial" w:eastAsia="Calibri" w:hAnsi="Arial" w:cs="Arial"/>
          <w:i/>
          <w:iCs/>
          <w:color w:val="000000" w:themeColor="text1"/>
        </w:rPr>
        <w:t xml:space="preserve"> </w:t>
      </w:r>
      <w:r w:rsidRPr="00ED28D6">
        <w:rPr>
          <w:rFonts w:ascii="Arial" w:eastAsia="Calibri" w:hAnsi="Arial" w:cs="Arial"/>
          <w:i/>
          <w:iCs/>
          <w:color w:val="000000" w:themeColor="text1"/>
        </w:rPr>
        <w:t>Students may earn up to a max of 5 bonus points for attending tutoring sessions at the CCSE Tutoring center.  Each visit will earn 0.5 (1/2) point added to the final exam score.  Bonus points can be earned anytime from the first day of class to the last day of scheduled class (i.e. a student cannot earn points during finals week).  These bonus points will be added to the students' final exam grade during finals week.</w:t>
      </w:r>
    </w:p>
    <w:tbl>
      <w:tblPr>
        <w:tblStyle w:val="TableGrid"/>
        <w:tblW w:w="0" w:type="auto"/>
        <w:tblInd w:w="3055" w:type="dxa"/>
        <w:tblLook w:val="04A0" w:firstRow="1" w:lastRow="0" w:firstColumn="1" w:lastColumn="0" w:noHBand="0" w:noVBand="1"/>
      </w:tblPr>
      <w:tblGrid>
        <w:gridCol w:w="2590"/>
        <w:gridCol w:w="1190"/>
      </w:tblGrid>
      <w:tr w:rsidR="00FF1A2E" w14:paraId="6DFCE3AB" w14:textId="77777777" w:rsidTr="0038096C">
        <w:tc>
          <w:tcPr>
            <w:tcW w:w="2590" w:type="dxa"/>
          </w:tcPr>
          <w:p w14:paraId="114D61B3" w14:textId="7C598303" w:rsidR="00FF1A2E" w:rsidRDefault="00FF1A2E" w:rsidP="00ED28D6">
            <w:pPr>
              <w:pStyle w:val="NormalWeb"/>
              <w:rPr>
                <w:rFonts w:ascii="Arial" w:eastAsia="Calibri" w:hAnsi="Arial" w:cs="Arial"/>
                <w:color w:val="000000" w:themeColor="text1"/>
              </w:rPr>
            </w:pPr>
            <w:r>
              <w:rPr>
                <w:rFonts w:ascii="Arial" w:eastAsia="Calibri" w:hAnsi="Arial" w:cs="Arial"/>
                <w:color w:val="000000" w:themeColor="text1"/>
              </w:rPr>
              <w:t>Assignments</w:t>
            </w:r>
          </w:p>
        </w:tc>
        <w:tc>
          <w:tcPr>
            <w:tcW w:w="1190" w:type="dxa"/>
          </w:tcPr>
          <w:p w14:paraId="60A9D27D" w14:textId="1EE7646C" w:rsidR="00FF1A2E" w:rsidRDefault="00FF1A2E" w:rsidP="00ED28D6">
            <w:pPr>
              <w:pStyle w:val="NormalWeb"/>
              <w:rPr>
                <w:rFonts w:ascii="Arial" w:eastAsia="Calibri" w:hAnsi="Arial" w:cs="Arial"/>
                <w:color w:val="000000" w:themeColor="text1"/>
              </w:rPr>
            </w:pPr>
            <w:r>
              <w:rPr>
                <w:rFonts w:ascii="Arial" w:eastAsia="Calibri" w:hAnsi="Arial" w:cs="Arial"/>
                <w:color w:val="000000" w:themeColor="text1"/>
              </w:rPr>
              <w:t>25%</w:t>
            </w:r>
          </w:p>
        </w:tc>
      </w:tr>
      <w:tr w:rsidR="00FF1A2E" w14:paraId="4EE0F3AF" w14:textId="77777777" w:rsidTr="0038096C">
        <w:tc>
          <w:tcPr>
            <w:tcW w:w="2590" w:type="dxa"/>
          </w:tcPr>
          <w:p w14:paraId="19B7044B" w14:textId="00D8BB2D" w:rsidR="00FF1A2E" w:rsidRDefault="00FF1A2E" w:rsidP="00ED28D6">
            <w:pPr>
              <w:pStyle w:val="NormalWeb"/>
              <w:rPr>
                <w:rFonts w:ascii="Arial" w:eastAsia="Calibri" w:hAnsi="Arial" w:cs="Arial"/>
                <w:color w:val="000000" w:themeColor="text1"/>
              </w:rPr>
            </w:pPr>
            <w:r>
              <w:rPr>
                <w:rFonts w:ascii="Arial" w:eastAsia="Calibri" w:hAnsi="Arial" w:cs="Arial"/>
                <w:color w:val="000000" w:themeColor="text1"/>
              </w:rPr>
              <w:t>Quizzes</w:t>
            </w:r>
          </w:p>
        </w:tc>
        <w:tc>
          <w:tcPr>
            <w:tcW w:w="1190" w:type="dxa"/>
          </w:tcPr>
          <w:p w14:paraId="1D2C7DC0" w14:textId="11FE5B03" w:rsidR="00FF1A2E" w:rsidRDefault="00FF1A2E" w:rsidP="00ED28D6">
            <w:pPr>
              <w:pStyle w:val="NormalWeb"/>
              <w:rPr>
                <w:rFonts w:ascii="Arial" w:eastAsia="Calibri" w:hAnsi="Arial" w:cs="Arial"/>
                <w:color w:val="000000" w:themeColor="text1"/>
              </w:rPr>
            </w:pPr>
            <w:r>
              <w:rPr>
                <w:rFonts w:ascii="Arial" w:eastAsia="Calibri" w:hAnsi="Arial" w:cs="Arial"/>
                <w:color w:val="000000" w:themeColor="text1"/>
              </w:rPr>
              <w:t>25%</w:t>
            </w:r>
          </w:p>
        </w:tc>
      </w:tr>
      <w:tr w:rsidR="00FF1A2E" w14:paraId="3F91F5FA" w14:textId="77777777" w:rsidTr="0038096C">
        <w:tc>
          <w:tcPr>
            <w:tcW w:w="2590" w:type="dxa"/>
          </w:tcPr>
          <w:p w14:paraId="26F15E9C" w14:textId="48772362" w:rsidR="00FF1A2E" w:rsidRDefault="00FF1A2E" w:rsidP="00ED28D6">
            <w:pPr>
              <w:pStyle w:val="NormalWeb"/>
              <w:rPr>
                <w:rFonts w:ascii="Arial" w:eastAsia="Calibri" w:hAnsi="Arial" w:cs="Arial"/>
                <w:color w:val="000000" w:themeColor="text1"/>
              </w:rPr>
            </w:pPr>
            <w:r>
              <w:rPr>
                <w:rFonts w:ascii="Arial" w:eastAsia="Calibri" w:hAnsi="Arial" w:cs="Arial"/>
                <w:color w:val="000000" w:themeColor="text1"/>
              </w:rPr>
              <w:t>Midterm Exam</w:t>
            </w:r>
          </w:p>
        </w:tc>
        <w:tc>
          <w:tcPr>
            <w:tcW w:w="1190" w:type="dxa"/>
          </w:tcPr>
          <w:p w14:paraId="14C75EF1" w14:textId="3A1AEF69" w:rsidR="00FF1A2E" w:rsidRDefault="00FF1A2E" w:rsidP="00ED28D6">
            <w:pPr>
              <w:pStyle w:val="NormalWeb"/>
              <w:rPr>
                <w:rFonts w:ascii="Arial" w:eastAsia="Calibri" w:hAnsi="Arial" w:cs="Arial"/>
                <w:color w:val="000000" w:themeColor="text1"/>
              </w:rPr>
            </w:pPr>
            <w:r>
              <w:rPr>
                <w:rFonts w:ascii="Arial" w:eastAsia="Calibri" w:hAnsi="Arial" w:cs="Arial"/>
                <w:color w:val="000000" w:themeColor="text1"/>
              </w:rPr>
              <w:t>25%</w:t>
            </w:r>
          </w:p>
        </w:tc>
      </w:tr>
      <w:tr w:rsidR="00FF1A2E" w14:paraId="5D9D23E6" w14:textId="77777777" w:rsidTr="0038096C">
        <w:tc>
          <w:tcPr>
            <w:tcW w:w="2590" w:type="dxa"/>
          </w:tcPr>
          <w:p w14:paraId="5D965B06" w14:textId="3C661219" w:rsidR="00FF1A2E" w:rsidRDefault="00FF1A2E" w:rsidP="00ED28D6">
            <w:pPr>
              <w:pStyle w:val="NormalWeb"/>
              <w:rPr>
                <w:rFonts w:ascii="Arial" w:eastAsia="Calibri" w:hAnsi="Arial" w:cs="Arial"/>
                <w:color w:val="000000" w:themeColor="text1"/>
              </w:rPr>
            </w:pPr>
            <w:r>
              <w:rPr>
                <w:rFonts w:ascii="Arial" w:eastAsia="Calibri" w:hAnsi="Arial" w:cs="Arial"/>
                <w:color w:val="000000" w:themeColor="text1"/>
              </w:rPr>
              <w:t>Final Exam</w:t>
            </w:r>
          </w:p>
        </w:tc>
        <w:tc>
          <w:tcPr>
            <w:tcW w:w="1190" w:type="dxa"/>
          </w:tcPr>
          <w:p w14:paraId="6C2EE1E6" w14:textId="5727A509" w:rsidR="00FF1A2E" w:rsidRDefault="00FF1A2E" w:rsidP="00ED28D6">
            <w:pPr>
              <w:pStyle w:val="NormalWeb"/>
              <w:rPr>
                <w:rFonts w:ascii="Arial" w:eastAsia="Calibri" w:hAnsi="Arial" w:cs="Arial"/>
                <w:color w:val="000000" w:themeColor="text1"/>
              </w:rPr>
            </w:pPr>
            <w:r>
              <w:rPr>
                <w:rFonts w:ascii="Arial" w:eastAsia="Calibri" w:hAnsi="Arial" w:cs="Arial"/>
                <w:color w:val="000000" w:themeColor="text1"/>
              </w:rPr>
              <w:t>25%</w:t>
            </w:r>
          </w:p>
        </w:tc>
      </w:tr>
      <w:tr w:rsidR="00FF1A2E" w14:paraId="294A55C5" w14:textId="77777777" w:rsidTr="0038096C">
        <w:tc>
          <w:tcPr>
            <w:tcW w:w="2590" w:type="dxa"/>
          </w:tcPr>
          <w:p w14:paraId="7077053E" w14:textId="79F7331F" w:rsidR="00FF1A2E" w:rsidRPr="007C3261" w:rsidRDefault="00FF1A2E" w:rsidP="00ED28D6">
            <w:pPr>
              <w:pStyle w:val="NormalWeb"/>
              <w:rPr>
                <w:rFonts w:ascii="Arial" w:eastAsia="Calibri" w:hAnsi="Arial" w:cs="Arial"/>
                <w:b/>
                <w:bCs/>
                <w:color w:val="000000" w:themeColor="text1"/>
              </w:rPr>
            </w:pPr>
            <w:r w:rsidRPr="007C3261">
              <w:rPr>
                <w:rFonts w:ascii="Arial" w:eastAsia="Calibri" w:hAnsi="Arial" w:cs="Arial"/>
                <w:b/>
                <w:bCs/>
                <w:color w:val="000000" w:themeColor="text1"/>
              </w:rPr>
              <w:t>Total</w:t>
            </w:r>
          </w:p>
        </w:tc>
        <w:tc>
          <w:tcPr>
            <w:tcW w:w="1190" w:type="dxa"/>
          </w:tcPr>
          <w:p w14:paraId="211121CC" w14:textId="0544E5C8" w:rsidR="00FF1A2E" w:rsidRPr="007C3261" w:rsidRDefault="00FF1A2E" w:rsidP="00ED28D6">
            <w:pPr>
              <w:pStyle w:val="NormalWeb"/>
              <w:rPr>
                <w:rFonts w:ascii="Arial" w:eastAsia="Calibri" w:hAnsi="Arial" w:cs="Arial"/>
                <w:b/>
                <w:bCs/>
                <w:color w:val="000000" w:themeColor="text1"/>
              </w:rPr>
            </w:pPr>
            <w:r w:rsidRPr="007C3261">
              <w:rPr>
                <w:rFonts w:ascii="Arial" w:eastAsia="Calibri" w:hAnsi="Arial" w:cs="Arial"/>
                <w:b/>
                <w:bCs/>
                <w:color w:val="000000" w:themeColor="text1"/>
              </w:rPr>
              <w:t>100%</w:t>
            </w:r>
          </w:p>
        </w:tc>
      </w:tr>
    </w:tbl>
    <w:p w14:paraId="3292DC3B" w14:textId="77777777" w:rsidR="00FF1A2E" w:rsidRPr="00FF1A2E" w:rsidRDefault="00FF1A2E" w:rsidP="00ED28D6">
      <w:pPr>
        <w:pStyle w:val="NormalWeb"/>
        <w:rPr>
          <w:rFonts w:ascii="Arial" w:eastAsia="Calibri" w:hAnsi="Arial" w:cs="Arial"/>
          <w:color w:val="000000" w:themeColor="text1"/>
        </w:rPr>
      </w:pPr>
    </w:p>
    <w:p w14:paraId="0C773086" w14:textId="77777777" w:rsidR="00693F6F" w:rsidRPr="00025321" w:rsidRDefault="00693F6F" w:rsidP="001913D6">
      <w:pPr>
        <w:pStyle w:val="Heading1"/>
      </w:pPr>
      <w:r w:rsidRPr="00025321">
        <w:t>Course Policies</w:t>
      </w:r>
    </w:p>
    <w:p w14:paraId="538D3BAD"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C37421F" w14:textId="77777777" w:rsidR="00693F6F" w:rsidRPr="00025321" w:rsidRDefault="00693F6F" w:rsidP="72CFCA5F">
      <w:pPr>
        <w:spacing w:line="200" w:lineRule="exact"/>
        <w:rPr>
          <w:rFonts w:eastAsia="Times New Roman"/>
          <w:b/>
          <w:bCs/>
          <w:color w:val="000000"/>
          <w:sz w:val="24"/>
          <w:szCs w:val="24"/>
        </w:rPr>
      </w:pPr>
    </w:p>
    <w:p w14:paraId="62781D13" w14:textId="3E825C3F" w:rsidR="2CCEB0BC" w:rsidRDefault="2CCEB0BC" w:rsidP="72CFCA5F">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4785D652" w14:textId="7BFDDDB5" w:rsidR="002B01B2" w:rsidRPr="00AF4BDB" w:rsidRDefault="002B01B2" w:rsidP="002B01B2">
      <w:pPr>
        <w:pStyle w:val="NormalWeb"/>
        <w:spacing w:before="120" w:beforeAutospacing="0"/>
        <w:rPr>
          <w:rFonts w:ascii="Arial" w:eastAsia="Arial" w:hAnsi="Arial" w:cs="Arial"/>
        </w:rPr>
      </w:pPr>
      <w:r w:rsidRPr="00AF4BDB">
        <w:rPr>
          <w:rFonts w:ascii="Arial" w:eastAsia="Arial" w:hAnsi="Arial" w:cs="Arial"/>
          <w:b/>
          <w:bCs/>
        </w:rPr>
        <w:t>On-Campus sections</w:t>
      </w:r>
      <w:r w:rsidRPr="00AF4BDB">
        <w:rPr>
          <w:rFonts w:ascii="Arial" w:eastAsia="Arial" w:hAnsi="Arial" w:cs="Arial"/>
        </w:rPr>
        <w:t>:</w:t>
      </w:r>
      <w:r w:rsidR="00517778" w:rsidRPr="00AF4BDB">
        <w:rPr>
          <w:rFonts w:ascii="Arial" w:eastAsia="Arial" w:hAnsi="Arial" w:cs="Arial"/>
        </w:rPr>
        <w:t xml:space="preserve"> </w:t>
      </w:r>
      <w:r w:rsidRPr="00AF4BDB">
        <w:rPr>
          <w:rFonts w:ascii="Arial" w:eastAsia="Arial" w:hAnsi="Arial" w:cs="Arial"/>
        </w:rPr>
        <w:t xml:space="preserve">The numbers don't </w:t>
      </w:r>
      <w:proofErr w:type="gramStart"/>
      <w:r w:rsidRPr="00AF4BDB">
        <w:rPr>
          <w:rFonts w:ascii="Arial" w:eastAsia="Arial" w:hAnsi="Arial" w:cs="Arial"/>
        </w:rPr>
        <w:t>lie:</w:t>
      </w:r>
      <w:proofErr w:type="gramEnd"/>
      <w:r w:rsidRPr="00AF4BDB">
        <w:rPr>
          <w:rFonts w:ascii="Arial" w:eastAsia="Arial" w:hAnsi="Arial" w:cs="Arial"/>
        </w:rPr>
        <w:t>  students who attend classes routinely consistently make better grades in our program.  Skipping classes, routinely arriving late, being present in body but not in mind--all of these will prevent you from earning the grade you want. Come to class. Come to learn. </w:t>
      </w:r>
    </w:p>
    <w:p w14:paraId="747BE85E" w14:textId="77777777" w:rsidR="002B01B2" w:rsidRPr="00AF4BDB" w:rsidRDefault="002B01B2" w:rsidP="002B01B2">
      <w:pPr>
        <w:pStyle w:val="NormalWeb"/>
        <w:spacing w:before="120" w:beforeAutospacing="0"/>
        <w:rPr>
          <w:rFonts w:ascii="Arial" w:eastAsia="Arial" w:hAnsi="Arial" w:cs="Arial"/>
        </w:rPr>
      </w:pPr>
      <w:r w:rsidRPr="00AF4BDB">
        <w:rPr>
          <w:rFonts w:ascii="Arial" w:eastAsia="Arial" w:hAnsi="Arial" w:cs="Arial"/>
        </w:rPr>
        <w:t xml:space="preserve">Remember, too, talking with your classmates (about material unrelated to lecture), using electronic devices for unrelated tasks, etc. are disruptive behaviors that may result in you being asked to step </w:t>
      </w:r>
      <w:proofErr w:type="gramStart"/>
      <w:r w:rsidRPr="00AF4BDB">
        <w:rPr>
          <w:rFonts w:ascii="Arial" w:eastAsia="Arial" w:hAnsi="Arial" w:cs="Arial"/>
        </w:rPr>
        <w:t>out</w:t>
      </w:r>
      <w:proofErr w:type="gramEnd"/>
      <w:r w:rsidRPr="00AF4BDB">
        <w:rPr>
          <w:rFonts w:ascii="Arial" w:eastAsia="Arial" w:hAnsi="Arial" w:cs="Arial"/>
        </w:rPr>
        <w:t xml:space="preserve"> so you do not impact other students' experiences. </w:t>
      </w:r>
    </w:p>
    <w:p w14:paraId="508E6385" w14:textId="77777777" w:rsidR="002B01B2" w:rsidRPr="00AF4BDB" w:rsidRDefault="002B01B2" w:rsidP="002B01B2">
      <w:pPr>
        <w:pStyle w:val="NormalWeb"/>
        <w:spacing w:before="120" w:beforeAutospacing="0"/>
        <w:rPr>
          <w:rFonts w:ascii="Arial" w:eastAsia="Arial" w:hAnsi="Arial" w:cs="Arial"/>
        </w:rPr>
      </w:pPr>
      <w:r w:rsidRPr="00AF4BDB">
        <w:rPr>
          <w:rFonts w:ascii="Arial" w:eastAsia="Arial" w:hAnsi="Arial" w:cs="Arial"/>
        </w:rPr>
        <w:t>If you miss a class, it is your responsibility to catch up on the material you missed. </w:t>
      </w:r>
    </w:p>
    <w:p w14:paraId="2CDC017C" w14:textId="7498664F" w:rsidR="00794807" w:rsidRPr="00F21A45" w:rsidRDefault="002B01B2" w:rsidP="00F21A45">
      <w:pPr>
        <w:pStyle w:val="NormalWeb"/>
        <w:spacing w:before="120" w:beforeAutospacing="0"/>
        <w:rPr>
          <w:rFonts w:ascii="Arial" w:eastAsia="Arial" w:hAnsi="Arial" w:cs="Arial"/>
        </w:rPr>
      </w:pPr>
      <w:r w:rsidRPr="00AF4BDB">
        <w:rPr>
          <w:rFonts w:ascii="Arial" w:eastAsia="Arial" w:hAnsi="Arial" w:cs="Arial"/>
          <w:b/>
          <w:bCs/>
        </w:rPr>
        <w:t>Online sections:</w:t>
      </w:r>
      <w:r w:rsidRPr="00AF4BDB">
        <w:rPr>
          <w:rFonts w:ascii="Arial" w:eastAsia="Arial" w:hAnsi="Arial" w:cs="Arial"/>
        </w:rPr>
        <w:t> Online learning requires active engagement.  Students should plan to log into the course at</w:t>
      </w:r>
      <w:r w:rsidRPr="00AF4BDB">
        <w:rPr>
          <w:rFonts w:ascii="Arial" w:eastAsia="Arial" w:hAnsi="Arial" w:cs="Arial"/>
          <w:b/>
          <w:bCs/>
        </w:rPr>
        <w:t> least three times a week</w:t>
      </w:r>
      <w:r w:rsidRPr="00AF4BDB">
        <w:rPr>
          <w:rFonts w:ascii="Arial" w:eastAsia="Arial" w:hAnsi="Arial" w:cs="Arial"/>
        </w:rPr>
        <w:t> to check for announcements in addition to completing coursework by the deadlines.  If, for some reason, this isn't possible for you, please contact your instructor as soon as possible to discuss your situation.</w:t>
      </w:r>
    </w:p>
    <w:p w14:paraId="744B3BD9" w14:textId="1E24AFE3" w:rsidR="00794807" w:rsidRDefault="19179BBD" w:rsidP="72CFCA5F">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7C47C6CF" w14:textId="1D1C7E83" w:rsidR="00794807" w:rsidRDefault="19179BBD" w:rsidP="72CFCA5F">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3E809505" w14:textId="39457E5E" w:rsidR="00794807" w:rsidRDefault="19179BBD" w:rsidP="72CFCA5F">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07287166" w14:textId="3DF2E7B5" w:rsidR="00794807" w:rsidRDefault="19179BBD" w:rsidP="72CFCA5F">
      <w:pPr>
        <w:spacing w:after="160" w:line="257" w:lineRule="auto"/>
        <w:rPr>
          <w:rFonts w:eastAsia="Arial"/>
          <w:sz w:val="24"/>
          <w:szCs w:val="24"/>
        </w:rPr>
      </w:pPr>
      <w:r w:rsidRPr="72CFCA5F">
        <w:rPr>
          <w:rFonts w:eastAsia="Arial"/>
          <w:sz w:val="24"/>
          <w:szCs w:val="24"/>
        </w:rPr>
        <w:lastRenderedPageBreak/>
        <w:t>Our class continuity plan includes:</w:t>
      </w:r>
    </w:p>
    <w:p w14:paraId="5BDA9A5B" w14:textId="2643DA25" w:rsidR="00794807" w:rsidRDefault="19179BBD" w:rsidP="72CFCA5F">
      <w:pPr>
        <w:pStyle w:val="ListParagraph"/>
        <w:numPr>
          <w:ilvl w:val="0"/>
          <w:numId w:val="1"/>
        </w:numPr>
        <w:spacing w:line="257" w:lineRule="auto"/>
        <w:ind w:left="1080"/>
        <w:rPr>
          <w:rFonts w:eastAsia="Arial"/>
          <w:sz w:val="24"/>
          <w:szCs w:val="24"/>
        </w:rPr>
      </w:pPr>
      <w:r w:rsidRPr="72CFCA5F">
        <w:rPr>
          <w:rFonts w:eastAsia="Arial"/>
          <w:sz w:val="24"/>
          <w:szCs w:val="24"/>
        </w:rPr>
        <w:t xml:space="preserve">Communication:  Please check </w:t>
      </w:r>
      <w:r w:rsidRPr="0027447C">
        <w:rPr>
          <w:rFonts w:eastAsia="Arial"/>
          <w:sz w:val="24"/>
          <w:szCs w:val="24"/>
        </w:rPr>
        <w:t>D2l Brightspace or e-mail</w:t>
      </w:r>
      <w:r w:rsidRPr="72CFCA5F">
        <w:rPr>
          <w:rFonts w:eastAsia="Arial"/>
          <w:sz w:val="24"/>
          <w:szCs w:val="24"/>
        </w:rPr>
        <w:t xml:space="preserve"> for necessary instructions.</w:t>
      </w:r>
    </w:p>
    <w:p w14:paraId="61D294A7" w14:textId="27E33109" w:rsidR="00794807" w:rsidRDefault="19179BBD" w:rsidP="3F54D916">
      <w:pPr>
        <w:pStyle w:val="ListParagraph"/>
        <w:numPr>
          <w:ilvl w:val="0"/>
          <w:numId w:val="1"/>
        </w:numPr>
        <w:spacing w:line="257" w:lineRule="auto"/>
        <w:ind w:left="1080"/>
        <w:rPr>
          <w:rFonts w:eastAsia="Arial"/>
          <w:sz w:val="24"/>
          <w:szCs w:val="24"/>
        </w:rPr>
      </w:pPr>
      <w:r w:rsidRPr="3F54D916">
        <w:rPr>
          <w:rFonts w:eastAsia="Arial"/>
          <w:sz w:val="24"/>
          <w:szCs w:val="24"/>
        </w:rPr>
        <w:t xml:space="preserve">Virtual Classes:  If in-person classes are not possible, we may transition to virtual classes using </w:t>
      </w:r>
      <w:r w:rsidRPr="0027447C">
        <w:rPr>
          <w:rFonts w:eastAsia="Arial"/>
          <w:sz w:val="24"/>
          <w:szCs w:val="24"/>
        </w:rPr>
        <w:t>MS Teams.</w:t>
      </w:r>
    </w:p>
    <w:p w14:paraId="2F9FC331" w14:textId="550C1CD9" w:rsidR="00794807" w:rsidRDefault="19179BBD" w:rsidP="47DEF043">
      <w:pPr>
        <w:pStyle w:val="ListParagraph"/>
        <w:numPr>
          <w:ilvl w:val="0"/>
          <w:numId w:val="1"/>
        </w:numPr>
        <w:spacing w:line="257" w:lineRule="auto"/>
        <w:ind w:left="1080"/>
        <w:rPr>
          <w:rFonts w:eastAsia="Arial"/>
          <w:sz w:val="24"/>
          <w:szCs w:val="24"/>
        </w:rPr>
      </w:pPr>
      <w:r w:rsidRPr="47DEF043">
        <w:rPr>
          <w:rFonts w:eastAsia="Arial"/>
          <w:sz w:val="24"/>
          <w:szCs w:val="24"/>
        </w:rPr>
        <w:t xml:space="preserve">Assignments and Assessments: Deadlines for assignments and assessments may be adjusted to accommodate the </w:t>
      </w:r>
      <w:proofErr w:type="gramStart"/>
      <w:r w:rsidRPr="47DEF043">
        <w:rPr>
          <w:rFonts w:eastAsia="Arial"/>
          <w:sz w:val="24"/>
          <w:szCs w:val="24"/>
        </w:rPr>
        <w:t>emergency situation</w:t>
      </w:r>
      <w:proofErr w:type="gramEnd"/>
      <w:r w:rsidRPr="47DEF043">
        <w:rPr>
          <w:rFonts w:eastAsia="Arial"/>
          <w:sz w:val="24"/>
          <w:szCs w:val="24"/>
        </w:rPr>
        <w:t xml:space="preserve">. </w:t>
      </w:r>
    </w:p>
    <w:p w14:paraId="471CEFF1" w14:textId="7F7F24D4" w:rsidR="00794807" w:rsidRDefault="00794807" w:rsidP="72CFCA5F">
      <w:pPr>
        <w:pStyle w:val="ListParagraph"/>
        <w:spacing w:line="257" w:lineRule="auto"/>
        <w:ind w:left="1080" w:hanging="360"/>
        <w:rPr>
          <w:rFonts w:eastAsia="Arial"/>
          <w:i/>
          <w:iCs/>
          <w:sz w:val="24"/>
          <w:szCs w:val="24"/>
        </w:rPr>
      </w:pPr>
    </w:p>
    <w:p w14:paraId="6BCD0F82" w14:textId="0171F258" w:rsidR="00794807" w:rsidRDefault="19179BBD" w:rsidP="72CFCA5F">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w:t>
      </w:r>
      <w:r w:rsidR="128137DA" w:rsidRPr="72CFCA5F">
        <w:rPr>
          <w:rFonts w:eastAsia="Arial"/>
          <w:sz w:val="24"/>
          <w:szCs w:val="24"/>
        </w:rPr>
        <w:t>an</w:t>
      </w:r>
      <w:r w:rsidRPr="72CFCA5F">
        <w:rPr>
          <w:rFonts w:eastAsia="Arial"/>
          <w:sz w:val="24"/>
          <w:szCs w:val="24"/>
        </w:rPr>
        <w:t xml:space="preserve"> emergency, reach out via </w:t>
      </w:r>
      <w:r w:rsidRPr="0027447C">
        <w:rPr>
          <w:rFonts w:eastAsia="Arial"/>
          <w:sz w:val="24"/>
          <w:szCs w:val="24"/>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36C430DB" w14:textId="7622D040" w:rsidR="00794807" w:rsidRDefault="00794807" w:rsidP="72CFCA5F">
      <w:pPr>
        <w:spacing w:line="259" w:lineRule="auto"/>
        <w:rPr>
          <w:rFonts w:eastAsia="Times New Roman"/>
          <w:b/>
          <w:bCs/>
          <w:color w:val="000000" w:themeColor="text1"/>
          <w:sz w:val="24"/>
          <w:szCs w:val="24"/>
        </w:rPr>
      </w:pPr>
    </w:p>
    <w:p w14:paraId="1AADC383" w14:textId="70D08ADB" w:rsidR="19179BBD" w:rsidRDefault="19179BBD" w:rsidP="72CFCA5F">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019E3F3A" w14:textId="443A7944" w:rsidR="00693F6F" w:rsidRPr="00BE5E56" w:rsidRDefault="00693F6F" w:rsidP="00794807">
      <w:pPr>
        <w:spacing w:line="259" w:lineRule="auto"/>
        <w:ind w:left="720"/>
        <w:rPr>
          <w:rFonts w:eastAsia="Times New Roman"/>
          <w:i/>
          <w:iCs/>
          <w:color w:val="000000" w:themeColor="text1"/>
          <w:sz w:val="24"/>
          <w:szCs w:val="24"/>
        </w:rPr>
      </w:pPr>
    </w:p>
    <w:p w14:paraId="3CAE73AE" w14:textId="6508489F" w:rsidR="00693F6F" w:rsidRPr="0027447C" w:rsidRDefault="032EDC3E" w:rsidP="00794807">
      <w:pPr>
        <w:spacing w:line="259" w:lineRule="auto"/>
        <w:ind w:left="720"/>
        <w:rPr>
          <w:rFonts w:eastAsia="Times New Roman"/>
          <w:i/>
          <w:iCs/>
          <w:color w:val="000000" w:themeColor="text1"/>
          <w:sz w:val="24"/>
          <w:szCs w:val="24"/>
          <w:u w:val="single"/>
        </w:rPr>
      </w:pPr>
      <w:r w:rsidRPr="0027447C">
        <w:rPr>
          <w:rFonts w:eastAsia="Times New Roman"/>
          <w:i/>
          <w:iCs/>
          <w:color w:val="000000" w:themeColor="text1"/>
          <w:sz w:val="24"/>
          <w:szCs w:val="24"/>
          <w:u w:val="single"/>
        </w:rPr>
        <w:t>AI Use Prohibited:</w:t>
      </w:r>
      <w:r w:rsidRPr="0027447C">
        <w:rPr>
          <w:rFonts w:eastAsia="Times New Roman"/>
          <w:i/>
          <w:iCs/>
          <w:color w:val="000000" w:themeColor="text1"/>
          <w:sz w:val="24"/>
          <w:szCs w:val="24"/>
        </w:rPr>
        <w:t xml:space="preserve"> </w:t>
      </w:r>
    </w:p>
    <w:p w14:paraId="14E9011C" w14:textId="0BE19588" w:rsidR="00693F6F" w:rsidRDefault="032EDC3E" w:rsidP="00794807">
      <w:pPr>
        <w:spacing w:line="259" w:lineRule="auto"/>
        <w:ind w:left="720"/>
        <w:rPr>
          <w:rFonts w:eastAsia="Times New Roman"/>
          <w:i/>
          <w:iCs/>
          <w:color w:val="000000" w:themeColor="text1"/>
          <w:sz w:val="24"/>
          <w:szCs w:val="24"/>
        </w:rPr>
      </w:pPr>
      <w:r w:rsidRPr="0027447C">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42ECFF47" w14:textId="77777777" w:rsidR="000647FB" w:rsidRDefault="000647FB" w:rsidP="000647FB">
      <w:pPr>
        <w:spacing w:line="259" w:lineRule="auto"/>
        <w:rPr>
          <w:rFonts w:eastAsia="Times New Roman"/>
          <w:i/>
          <w:iCs/>
          <w:color w:val="000000" w:themeColor="text1"/>
          <w:sz w:val="24"/>
          <w:szCs w:val="24"/>
        </w:rPr>
      </w:pPr>
    </w:p>
    <w:p w14:paraId="415B6F6D" w14:textId="77777777" w:rsidR="000647FB" w:rsidRDefault="000647FB" w:rsidP="000647FB">
      <w:pPr>
        <w:pStyle w:val="NormalWeb"/>
        <w:spacing w:before="0" w:beforeAutospacing="0" w:after="0" w:afterAutospacing="0"/>
        <w:rPr>
          <w:rFonts w:ascii="Aptos" w:hAnsi="Aptos"/>
          <w:color w:val="242424"/>
        </w:rPr>
      </w:pPr>
      <w:r>
        <w:rPr>
          <w:rFonts w:ascii="Aptos" w:hAnsi="Aptos"/>
          <w:b/>
          <w:bCs/>
          <w:color w:val="242424"/>
        </w:rPr>
        <w:t>Inclement Weather Policy</w:t>
      </w:r>
      <w:r>
        <w:rPr>
          <w:rStyle w:val="apple-converted-space"/>
          <w:rFonts w:ascii="Aptos" w:hAnsi="Aptos"/>
          <w:b/>
          <w:bCs/>
          <w:color w:val="242424"/>
        </w:rPr>
        <w:t> </w:t>
      </w:r>
    </w:p>
    <w:p w14:paraId="6BCE8C7A" w14:textId="2C471CE1" w:rsidR="000647FB" w:rsidRDefault="000647FB" w:rsidP="000647FB">
      <w:pPr>
        <w:pStyle w:val="NormalWeb"/>
        <w:spacing w:before="0" w:beforeAutospacing="0" w:after="0" w:afterAutospacing="0"/>
        <w:rPr>
          <w:rFonts w:ascii="Aptos" w:hAnsi="Aptos"/>
          <w:color w:val="242424"/>
        </w:rPr>
      </w:pPr>
      <w:r>
        <w:rPr>
          <w:rFonts w:ascii="Aptos" w:hAnsi="Aptos"/>
          <w:color w:val="242424"/>
        </w:rPr>
        <w:t>During</w:t>
      </w:r>
      <w:r>
        <w:rPr>
          <w:rFonts w:ascii="Aptos" w:hAnsi="Aptos"/>
          <w:color w:val="242424"/>
        </w:rPr>
        <w:t xml:space="preserve"> the year, Kennesaw State University may decide to close campus or operate on a delayed schedule in cases of inclement weather.</w:t>
      </w:r>
    </w:p>
    <w:p w14:paraId="072F60D4" w14:textId="77777777" w:rsidR="000647FB" w:rsidRDefault="000647FB" w:rsidP="000647FB">
      <w:pPr>
        <w:pStyle w:val="NormalWeb"/>
        <w:spacing w:before="0" w:beforeAutospacing="0" w:after="0" w:afterAutospacing="0"/>
        <w:rPr>
          <w:rFonts w:ascii="Aptos" w:hAnsi="Aptos"/>
          <w:color w:val="242424"/>
        </w:rPr>
      </w:pPr>
    </w:p>
    <w:p w14:paraId="6DF00307" w14:textId="77777777" w:rsidR="000647FB" w:rsidRDefault="000647FB" w:rsidP="000647FB">
      <w:pPr>
        <w:pStyle w:val="NormalWeb"/>
        <w:spacing w:before="0" w:beforeAutospacing="0" w:after="0" w:afterAutospacing="0"/>
        <w:rPr>
          <w:rFonts w:ascii="Aptos" w:hAnsi="Aptos"/>
          <w:color w:val="242424"/>
        </w:rPr>
      </w:pPr>
      <w:r>
        <w:rPr>
          <w:rFonts w:ascii="Aptos" w:hAnsi="Aptos"/>
          <w:color w:val="242424"/>
        </w:rPr>
        <w:t xml:space="preserve">The University will announce campus closures and delayed schedules in several ways. The cell phone number on file with the university will automatically receive KSU Alerts, so make sure your information in </w:t>
      </w:r>
      <w:proofErr w:type="spellStart"/>
      <w:r>
        <w:rPr>
          <w:rFonts w:ascii="Aptos" w:hAnsi="Aptos"/>
          <w:color w:val="242424"/>
        </w:rPr>
        <w:t>OwlExpress</w:t>
      </w:r>
      <w:proofErr w:type="spellEnd"/>
      <w:r>
        <w:rPr>
          <w:rFonts w:ascii="Aptos" w:hAnsi="Aptos"/>
          <w:color w:val="242424"/>
        </w:rPr>
        <w:t xml:space="preserve"> is accurate at all times. An email will also be sent to your university account.</w:t>
      </w:r>
    </w:p>
    <w:p w14:paraId="5126F715" w14:textId="77777777" w:rsidR="000647FB" w:rsidRDefault="000647FB" w:rsidP="000647FB">
      <w:pPr>
        <w:pStyle w:val="NormalWeb"/>
        <w:spacing w:before="0" w:beforeAutospacing="0" w:after="0" w:afterAutospacing="0"/>
        <w:rPr>
          <w:rFonts w:ascii="Aptos" w:hAnsi="Aptos"/>
          <w:color w:val="242424"/>
        </w:rPr>
      </w:pPr>
    </w:p>
    <w:p w14:paraId="2BB11429" w14:textId="77777777" w:rsidR="000647FB" w:rsidRDefault="000647FB" w:rsidP="000647FB">
      <w:pPr>
        <w:pStyle w:val="NormalWeb"/>
        <w:spacing w:before="0" w:beforeAutospacing="0" w:after="0" w:afterAutospacing="0"/>
        <w:rPr>
          <w:rFonts w:ascii="Aptos" w:hAnsi="Aptos"/>
          <w:color w:val="242424"/>
        </w:rPr>
      </w:pPr>
      <w:r>
        <w:rPr>
          <w:rFonts w:ascii="Aptos" w:hAnsi="Aptos"/>
          <w:color w:val="242424"/>
        </w:rPr>
        <w:t>In addition, announcements will be made by a notice on the </w:t>
      </w:r>
      <w:hyperlink r:id="rId15" w:tgtFrame="_blank" w:tooltip="Original URL: http://www.kennesaw.edu/. Click or tap if you trust this link." w:history="1">
        <w:r>
          <w:rPr>
            <w:rStyle w:val="Hyperlink"/>
            <w:rFonts w:ascii="inherit" w:hAnsi="inherit"/>
            <w:bdr w:val="none" w:sz="0" w:space="0" w:color="auto" w:frame="1"/>
          </w:rPr>
          <w:t>Kennesaw State University home page</w:t>
        </w:r>
      </w:hyperlink>
      <w:r>
        <w:rPr>
          <w:rFonts w:ascii="Aptos" w:hAnsi="Aptos"/>
          <w:color w:val="242424"/>
        </w:rPr>
        <w:t>.</w:t>
      </w:r>
    </w:p>
    <w:p w14:paraId="2AB741F3" w14:textId="77777777" w:rsidR="000647FB" w:rsidRPr="00BE5E56" w:rsidRDefault="000647FB" w:rsidP="000647FB">
      <w:pPr>
        <w:spacing w:line="259" w:lineRule="auto"/>
        <w:rPr>
          <w:rFonts w:eastAsia="Times New Roman"/>
          <w:i/>
          <w:iCs/>
          <w:color w:val="000000" w:themeColor="text1"/>
          <w:sz w:val="24"/>
          <w:szCs w:val="24"/>
        </w:rPr>
      </w:pPr>
    </w:p>
    <w:p w14:paraId="78330613" w14:textId="39B498CD" w:rsidR="00693F6F" w:rsidRPr="00850687" w:rsidRDefault="032EDC3E" w:rsidP="0085068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587D0A8D" w14:textId="3FDD7E4B" w:rsidR="00693F6F" w:rsidRPr="00025321" w:rsidRDefault="00693F6F" w:rsidP="000E6C53">
      <w:pPr>
        <w:pStyle w:val="Heading1"/>
      </w:pPr>
      <w:r>
        <w:t xml:space="preserve">Institutional </w:t>
      </w:r>
      <w:r w:rsidR="667FC381">
        <w:t xml:space="preserve">Syllabus </w:t>
      </w:r>
      <w:r>
        <w:t>Policies</w:t>
      </w:r>
      <w:r w:rsidR="248D9079">
        <w:t>, Procedures, and Resources</w:t>
      </w:r>
    </w:p>
    <w:p w14:paraId="500AA29B"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30CF6EA" w14:textId="77777777" w:rsidR="00693F6F" w:rsidRPr="00025321" w:rsidRDefault="00693F6F" w:rsidP="00693F6F">
      <w:pPr>
        <w:spacing w:line="278" w:lineRule="exact"/>
        <w:rPr>
          <w:rFonts w:eastAsia="Times New Roman"/>
          <w:color w:val="000000"/>
          <w:sz w:val="24"/>
        </w:rPr>
      </w:pPr>
    </w:p>
    <w:p w14:paraId="5E511661" w14:textId="049603E5" w:rsidR="009B455C" w:rsidRDefault="00693F6F" w:rsidP="00840E6E">
      <w:hyperlink r:id="rId16">
        <w:r w:rsidRPr="444453BA">
          <w:rPr>
            <w:rStyle w:val="Hyperlink"/>
            <w:rFonts w:eastAsia="Arial"/>
            <w:sz w:val="24"/>
            <w:szCs w:val="24"/>
          </w:rPr>
          <w:t xml:space="preserve">Federal, BOR, &amp; KSU </w:t>
        </w:r>
        <w:r w:rsidR="00BF64F4" w:rsidRPr="444453BA">
          <w:rPr>
            <w:rStyle w:val="Hyperlink"/>
            <w:rFonts w:eastAsia="Arial"/>
            <w:sz w:val="24"/>
            <w:szCs w:val="24"/>
          </w:rPr>
          <w:t xml:space="preserve">Required </w:t>
        </w:r>
        <w:r w:rsidRPr="444453BA">
          <w:rPr>
            <w:rStyle w:val="Hyperlink"/>
            <w:rFonts w:eastAsia="Arial"/>
            <w:sz w:val="24"/>
            <w:szCs w:val="24"/>
          </w:rPr>
          <w:t>Syllabus Policies</w:t>
        </w:r>
        <w:r w:rsidR="5875F3DB" w:rsidRPr="444453BA">
          <w:rPr>
            <w:rStyle w:val="Hyperlink"/>
          </w:rPr>
          <w:t xml:space="preserve"> and Student Resources</w:t>
        </w:r>
        <w:r w:rsidR="004E6FE5">
          <w:br/>
        </w:r>
        <w:r w:rsidR="004E6FE5">
          <w:br/>
        </w:r>
      </w:hyperlink>
      <w:r w:rsidR="00840E6E">
        <w:t xml:space="preserve"> </w:t>
      </w:r>
    </w:p>
    <w:sectPr w:rsidR="009B455C" w:rsidSect="00693F6F">
      <w:headerReference w:type="default" r:id="rId17"/>
      <w:footerReference w:type="default" r:id="rId18"/>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52902" w14:textId="77777777" w:rsidR="006A7F15" w:rsidRDefault="006A7F15">
      <w:r>
        <w:separator/>
      </w:r>
    </w:p>
  </w:endnote>
  <w:endnote w:type="continuationSeparator" w:id="0">
    <w:p w14:paraId="3CD2E799" w14:textId="77777777" w:rsidR="006A7F15" w:rsidRDefault="006A7F15">
      <w:r>
        <w:continuationSeparator/>
      </w:r>
    </w:p>
  </w:endnote>
  <w:endnote w:type="continuationNotice" w:id="1">
    <w:p w14:paraId="150DD351" w14:textId="77777777" w:rsidR="006A7F15" w:rsidRDefault="006A7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1"/>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55C1B" w14:textId="77777777" w:rsidR="006A7F15" w:rsidRDefault="006A7F15">
      <w:r>
        <w:separator/>
      </w:r>
    </w:p>
  </w:footnote>
  <w:footnote w:type="continuationSeparator" w:id="0">
    <w:p w14:paraId="39F80A2C" w14:textId="77777777" w:rsidR="006A7F15" w:rsidRDefault="006A7F15">
      <w:r>
        <w:continuationSeparator/>
      </w:r>
    </w:p>
  </w:footnote>
  <w:footnote w:type="continuationNotice" w:id="1">
    <w:p w14:paraId="6C60E01E" w14:textId="77777777" w:rsidR="006A7F15" w:rsidRDefault="006A7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28DE46BC"/>
    <w:lvl w:ilvl="0" w:tplc="0658D086">
      <w:start w:val="1"/>
      <w:numFmt w:val="decimal"/>
      <w:lvlText w:val="%1."/>
      <w:lvlJc w:val="left"/>
      <w:pPr>
        <w:ind w:left="720" w:hanging="360"/>
      </w:pPr>
    </w:lvl>
    <w:lvl w:ilvl="1" w:tplc="1E4E2038">
      <w:start w:val="1"/>
      <w:numFmt w:val="lowerLetter"/>
      <w:lvlText w:val="%2."/>
      <w:lvlJc w:val="left"/>
      <w:pPr>
        <w:ind w:left="1440" w:hanging="360"/>
      </w:pPr>
    </w:lvl>
    <w:lvl w:ilvl="2" w:tplc="5A52542E">
      <w:start w:val="1"/>
      <w:numFmt w:val="lowerRoman"/>
      <w:lvlText w:val="%3."/>
      <w:lvlJc w:val="right"/>
      <w:pPr>
        <w:ind w:left="2160" w:hanging="180"/>
      </w:pPr>
    </w:lvl>
    <w:lvl w:ilvl="3" w:tplc="EDDEF8B4">
      <w:start w:val="1"/>
      <w:numFmt w:val="decimal"/>
      <w:lvlText w:val="%4."/>
      <w:lvlJc w:val="left"/>
      <w:pPr>
        <w:ind w:left="2880" w:hanging="360"/>
      </w:pPr>
    </w:lvl>
    <w:lvl w:ilvl="4" w:tplc="93D60B96">
      <w:start w:val="1"/>
      <w:numFmt w:val="lowerLetter"/>
      <w:lvlText w:val="%5."/>
      <w:lvlJc w:val="left"/>
      <w:pPr>
        <w:ind w:left="3600" w:hanging="360"/>
      </w:pPr>
    </w:lvl>
    <w:lvl w:ilvl="5" w:tplc="F0D8194E">
      <w:start w:val="1"/>
      <w:numFmt w:val="lowerRoman"/>
      <w:lvlText w:val="%6."/>
      <w:lvlJc w:val="right"/>
      <w:pPr>
        <w:ind w:left="4320" w:hanging="180"/>
      </w:pPr>
    </w:lvl>
    <w:lvl w:ilvl="6" w:tplc="4D6EDAE2">
      <w:start w:val="1"/>
      <w:numFmt w:val="decimal"/>
      <w:lvlText w:val="%7."/>
      <w:lvlJc w:val="left"/>
      <w:pPr>
        <w:ind w:left="5040" w:hanging="360"/>
      </w:pPr>
    </w:lvl>
    <w:lvl w:ilvl="7" w:tplc="C9DC7C94">
      <w:start w:val="1"/>
      <w:numFmt w:val="lowerLetter"/>
      <w:lvlText w:val="%8."/>
      <w:lvlJc w:val="left"/>
      <w:pPr>
        <w:ind w:left="5760" w:hanging="360"/>
      </w:pPr>
    </w:lvl>
    <w:lvl w:ilvl="8" w:tplc="A848494C">
      <w:start w:val="1"/>
      <w:numFmt w:val="lowerRoman"/>
      <w:lvlText w:val="%9."/>
      <w:lvlJc w:val="right"/>
      <w:pPr>
        <w:ind w:left="6480" w:hanging="180"/>
      </w:pPr>
    </w:lvl>
  </w:abstractNum>
  <w:abstractNum w:abstractNumId="1" w15:restartNumberingAfterBreak="0">
    <w:nsid w:val="3D843358"/>
    <w:multiLevelType w:val="multilevel"/>
    <w:tmpl w:val="E3FA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5166681">
    <w:abstractNumId w:val="0"/>
  </w:num>
  <w:num w:numId="2" w16cid:durableId="878123755">
    <w:abstractNumId w:val="3"/>
  </w:num>
  <w:num w:numId="3" w16cid:durableId="1875145774">
    <w:abstractNumId w:val="2"/>
  </w:num>
  <w:num w:numId="4" w16cid:durableId="859122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0508D"/>
    <w:rsid w:val="000647FB"/>
    <w:rsid w:val="000A32A0"/>
    <w:rsid w:val="000A5196"/>
    <w:rsid w:val="000C1201"/>
    <w:rsid w:val="000D0E1A"/>
    <w:rsid w:val="000E6C53"/>
    <w:rsid w:val="000F4B8A"/>
    <w:rsid w:val="000F6ED4"/>
    <w:rsid w:val="001354D7"/>
    <w:rsid w:val="00174CF2"/>
    <w:rsid w:val="001831D7"/>
    <w:rsid w:val="00190385"/>
    <w:rsid w:val="001913D6"/>
    <w:rsid w:val="001B11F2"/>
    <w:rsid w:val="001B12C7"/>
    <w:rsid w:val="001C3151"/>
    <w:rsid w:val="001C7313"/>
    <w:rsid w:val="00240FA3"/>
    <w:rsid w:val="0027447C"/>
    <w:rsid w:val="00290B07"/>
    <w:rsid w:val="002B01B2"/>
    <w:rsid w:val="002B1672"/>
    <w:rsid w:val="002B19FF"/>
    <w:rsid w:val="002B7FEF"/>
    <w:rsid w:val="002C1B1A"/>
    <w:rsid w:val="00303208"/>
    <w:rsid w:val="003547F8"/>
    <w:rsid w:val="00363115"/>
    <w:rsid w:val="0038096C"/>
    <w:rsid w:val="0039103F"/>
    <w:rsid w:val="003A0DD3"/>
    <w:rsid w:val="003A1E47"/>
    <w:rsid w:val="003B38F9"/>
    <w:rsid w:val="004200C4"/>
    <w:rsid w:val="00460681"/>
    <w:rsid w:val="00486A82"/>
    <w:rsid w:val="004A4C7F"/>
    <w:rsid w:val="004E34D6"/>
    <w:rsid w:val="004E6FE5"/>
    <w:rsid w:val="004F673D"/>
    <w:rsid w:val="00517778"/>
    <w:rsid w:val="00522E47"/>
    <w:rsid w:val="005261E6"/>
    <w:rsid w:val="005465C3"/>
    <w:rsid w:val="005758CB"/>
    <w:rsid w:val="005810F3"/>
    <w:rsid w:val="005A5C17"/>
    <w:rsid w:val="005AE529"/>
    <w:rsid w:val="005D7A24"/>
    <w:rsid w:val="005F1DE5"/>
    <w:rsid w:val="0061132F"/>
    <w:rsid w:val="00612189"/>
    <w:rsid w:val="006125C5"/>
    <w:rsid w:val="00612AD4"/>
    <w:rsid w:val="00613F40"/>
    <w:rsid w:val="0062062E"/>
    <w:rsid w:val="00646513"/>
    <w:rsid w:val="006513BF"/>
    <w:rsid w:val="00656E01"/>
    <w:rsid w:val="0065749A"/>
    <w:rsid w:val="00682DA9"/>
    <w:rsid w:val="00693F6F"/>
    <w:rsid w:val="006A7F15"/>
    <w:rsid w:val="006E4757"/>
    <w:rsid w:val="00702310"/>
    <w:rsid w:val="00706621"/>
    <w:rsid w:val="00745093"/>
    <w:rsid w:val="007744A9"/>
    <w:rsid w:val="00794807"/>
    <w:rsid w:val="007A1F09"/>
    <w:rsid w:val="007A58EC"/>
    <w:rsid w:val="007C3261"/>
    <w:rsid w:val="0080182D"/>
    <w:rsid w:val="00840E6E"/>
    <w:rsid w:val="00850687"/>
    <w:rsid w:val="00875E39"/>
    <w:rsid w:val="008866FE"/>
    <w:rsid w:val="008A168E"/>
    <w:rsid w:val="008E4609"/>
    <w:rsid w:val="008F15B6"/>
    <w:rsid w:val="00903522"/>
    <w:rsid w:val="009222D3"/>
    <w:rsid w:val="00925628"/>
    <w:rsid w:val="009461FF"/>
    <w:rsid w:val="009513A1"/>
    <w:rsid w:val="009521B5"/>
    <w:rsid w:val="00997F59"/>
    <w:rsid w:val="009B455C"/>
    <w:rsid w:val="009C0887"/>
    <w:rsid w:val="009E3320"/>
    <w:rsid w:val="00A32FBE"/>
    <w:rsid w:val="00A428CE"/>
    <w:rsid w:val="00A55E35"/>
    <w:rsid w:val="00A60955"/>
    <w:rsid w:val="00A76DE0"/>
    <w:rsid w:val="00A77EED"/>
    <w:rsid w:val="00A828DD"/>
    <w:rsid w:val="00AD70BE"/>
    <w:rsid w:val="00AE2950"/>
    <w:rsid w:val="00AF4BDB"/>
    <w:rsid w:val="00B67C6D"/>
    <w:rsid w:val="00B77C76"/>
    <w:rsid w:val="00BE5E56"/>
    <w:rsid w:val="00BE7862"/>
    <w:rsid w:val="00BF04B8"/>
    <w:rsid w:val="00BF64F4"/>
    <w:rsid w:val="00C0484D"/>
    <w:rsid w:val="00C16601"/>
    <w:rsid w:val="00C17559"/>
    <w:rsid w:val="00C27405"/>
    <w:rsid w:val="00C441B6"/>
    <w:rsid w:val="00C95549"/>
    <w:rsid w:val="00CD3ABF"/>
    <w:rsid w:val="00DB29EC"/>
    <w:rsid w:val="00DD3CD1"/>
    <w:rsid w:val="00DE4E19"/>
    <w:rsid w:val="00DF6D38"/>
    <w:rsid w:val="00E06147"/>
    <w:rsid w:val="00E14017"/>
    <w:rsid w:val="00E23C53"/>
    <w:rsid w:val="00E35254"/>
    <w:rsid w:val="00ED28D6"/>
    <w:rsid w:val="00ED578D"/>
    <w:rsid w:val="00EF7F4F"/>
    <w:rsid w:val="00F21A45"/>
    <w:rsid w:val="00F343CF"/>
    <w:rsid w:val="00FC5705"/>
    <w:rsid w:val="00FD2054"/>
    <w:rsid w:val="00FD5071"/>
    <w:rsid w:val="00FF1A2E"/>
    <w:rsid w:val="00FF7105"/>
    <w:rsid w:val="01930BDD"/>
    <w:rsid w:val="024306D1"/>
    <w:rsid w:val="032EDC3E"/>
    <w:rsid w:val="035D9E76"/>
    <w:rsid w:val="04B97CB9"/>
    <w:rsid w:val="07E110E8"/>
    <w:rsid w:val="0B279038"/>
    <w:rsid w:val="0BB0DA3B"/>
    <w:rsid w:val="11B609AC"/>
    <w:rsid w:val="128137DA"/>
    <w:rsid w:val="13ED85F8"/>
    <w:rsid w:val="1402FBDC"/>
    <w:rsid w:val="164B5C00"/>
    <w:rsid w:val="19179BBD"/>
    <w:rsid w:val="19BC2F12"/>
    <w:rsid w:val="1F9B43DC"/>
    <w:rsid w:val="1FC8CD46"/>
    <w:rsid w:val="220B08F6"/>
    <w:rsid w:val="248D9079"/>
    <w:rsid w:val="2CCEB0BC"/>
    <w:rsid w:val="2D54AC09"/>
    <w:rsid w:val="2D874138"/>
    <w:rsid w:val="2E183E2D"/>
    <w:rsid w:val="35EFA019"/>
    <w:rsid w:val="35FAB063"/>
    <w:rsid w:val="3EB080D1"/>
    <w:rsid w:val="3F54D916"/>
    <w:rsid w:val="41345A81"/>
    <w:rsid w:val="431C0F4A"/>
    <w:rsid w:val="444453BA"/>
    <w:rsid w:val="47512A48"/>
    <w:rsid w:val="47DEF043"/>
    <w:rsid w:val="4832B3E7"/>
    <w:rsid w:val="4E186331"/>
    <w:rsid w:val="5875F3DB"/>
    <w:rsid w:val="5BE7DAA2"/>
    <w:rsid w:val="60076581"/>
    <w:rsid w:val="6304263A"/>
    <w:rsid w:val="667FC381"/>
    <w:rsid w:val="6FB4C455"/>
    <w:rsid w:val="70C049B4"/>
    <w:rsid w:val="72CFCA5F"/>
    <w:rsid w:val="73A59321"/>
    <w:rsid w:val="7585F44B"/>
    <w:rsid w:val="79149A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C441B6"/>
    <w:pPr>
      <w:ind w:left="720"/>
      <w:contextualSpacing/>
    </w:pPr>
  </w:style>
  <w:style w:type="character" w:customStyle="1" w:styleId="tooltip-row">
    <w:name w:val="tooltip-row"/>
    <w:basedOn w:val="DefaultParagraphFont"/>
    <w:rsid w:val="00BE7862"/>
  </w:style>
  <w:style w:type="character" w:customStyle="1" w:styleId="apple-converted-space">
    <w:name w:val="apple-converted-space"/>
    <w:basedOn w:val="DefaultParagraphFont"/>
    <w:rsid w:val="00BE7862"/>
  </w:style>
  <w:style w:type="paragraph" w:styleId="NormalWeb">
    <w:name w:val="Normal (Web)"/>
    <w:basedOn w:val="Normal"/>
    <w:uiPriority w:val="99"/>
    <w:unhideWhenUsed/>
    <w:rsid w:val="001831D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B01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949100">
      <w:bodyDiv w:val="1"/>
      <w:marLeft w:val="0"/>
      <w:marRight w:val="0"/>
      <w:marTop w:val="0"/>
      <w:marBottom w:val="0"/>
      <w:divBdr>
        <w:top w:val="none" w:sz="0" w:space="0" w:color="auto"/>
        <w:left w:val="none" w:sz="0" w:space="0" w:color="auto"/>
        <w:bottom w:val="none" w:sz="0" w:space="0" w:color="auto"/>
        <w:right w:val="none" w:sz="0" w:space="0" w:color="auto"/>
      </w:divBdr>
    </w:div>
    <w:div w:id="883369893">
      <w:bodyDiv w:val="1"/>
      <w:marLeft w:val="0"/>
      <w:marRight w:val="0"/>
      <w:marTop w:val="0"/>
      <w:marBottom w:val="0"/>
      <w:divBdr>
        <w:top w:val="none" w:sz="0" w:space="0" w:color="auto"/>
        <w:left w:val="none" w:sz="0" w:space="0" w:color="auto"/>
        <w:bottom w:val="none" w:sz="0" w:space="0" w:color="auto"/>
        <w:right w:val="none" w:sz="0" w:space="0" w:color="auto"/>
      </w:divBdr>
    </w:div>
    <w:div w:id="1466044590">
      <w:bodyDiv w:val="1"/>
      <w:marLeft w:val="0"/>
      <w:marRight w:val="0"/>
      <w:marTop w:val="0"/>
      <w:marBottom w:val="0"/>
      <w:divBdr>
        <w:top w:val="none" w:sz="0" w:space="0" w:color="auto"/>
        <w:left w:val="none" w:sz="0" w:space="0" w:color="auto"/>
        <w:bottom w:val="none" w:sz="0" w:space="0" w:color="auto"/>
        <w:right w:val="none" w:sz="0" w:space="0" w:color="auto"/>
      </w:divBdr>
    </w:div>
    <w:div w:id="1538154765">
      <w:bodyDiv w:val="1"/>
      <w:marLeft w:val="0"/>
      <w:marRight w:val="0"/>
      <w:marTop w:val="0"/>
      <w:marBottom w:val="0"/>
      <w:divBdr>
        <w:top w:val="none" w:sz="0" w:space="0" w:color="auto"/>
        <w:left w:val="none" w:sz="0" w:space="0" w:color="auto"/>
        <w:bottom w:val="none" w:sz="0" w:space="0" w:color="auto"/>
        <w:right w:val="none" w:sz="0" w:space="0" w:color="auto"/>
      </w:divBdr>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 w:id="194164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ennesaw.edu/curriculum-instruction-assessment/academic-program-planning-development/resources/student-syllabus-resources.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am04.safelinks.protection.outlook.com/?url=http%3A%2F%2Fwww.kennesaw.edu%2F&amp;data=05%7C02%7Chnirujog%40kennesaw.edu%7C3b8d050e3598438b439908dd2f67d5d6%7C45f26ee5f134439ebc93e6c7e33d61c2%7C1%7C0%7C638718845211805033%7CUnknown%7CTWFpbGZsb3d8eyJFbXB0eU1hcGkiOnRydWUsIlYiOiIwLjAuMDAwMCIsIlAiOiJXaW4zMiIsIkFOIjoiTWFpbCIsIldUIjoyfQ%3D%3D%7C0%7C%7C%7C&amp;sdata=%2BOeSPr5Ck5HiKgsE4izvGpmJ1KzCOKxzl3RKnkoy7hc%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ess.rebus.community/programmingfundamen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2.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3.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4.xml><?xml version="1.0" encoding="utf-8"?>
<ds:datastoreItem xmlns:ds="http://schemas.openxmlformats.org/officeDocument/2006/customXml" ds:itemID="{B7223C37-FB7A-4528-A4A1-FA32EDCF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sample syllabus template 8.8.19</vt:lpstr>
    </vt:vector>
  </TitlesOfParts>
  <Manager/>
  <Company>KSU</Company>
  <LinksUpToDate>false</LinksUpToDate>
  <CharactersWithSpaces>9704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Harshitha Nirujogi</cp:lastModifiedBy>
  <cp:revision>12</cp:revision>
  <dcterms:created xsi:type="dcterms:W3CDTF">2024-12-30T20:46:00Z</dcterms:created>
  <dcterms:modified xsi:type="dcterms:W3CDTF">2025-01-07T23:31:00Z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