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0" w:lineRule="auto"/>
        <w:rPr>
          <w:color w:val="00000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25400</wp:posOffset>
            </wp:positionH>
            <wp:positionV relativeFrom="paragraph">
              <wp:posOffset>129539</wp:posOffset>
            </wp:positionV>
            <wp:extent cx="7073900" cy="37465"/>
            <wp:effectExtent b="0" l="0" r="0" t="0"/>
            <wp:wrapNone/>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7073900" cy="37465"/>
                    </a:xfrm>
                    <a:prstGeom prst="rect"/>
                    <a:ln/>
                  </pic:spPr>
                </pic:pic>
              </a:graphicData>
            </a:graphic>
          </wp:anchor>
        </w:drawing>
      </w:r>
    </w:p>
    <w:p w:rsidR="00000000" w:rsidDel="00000000" w:rsidP="00000000" w:rsidRDefault="00000000" w:rsidRPr="00000000" w14:paraId="00000002">
      <w:pPr>
        <w:spacing w:line="288" w:lineRule="auto"/>
        <w:rPr>
          <w:color w:val="000000"/>
          <w:sz w:val="24"/>
          <w:szCs w:val="24"/>
        </w:rPr>
      </w:pPr>
      <w:r w:rsidDel="00000000" w:rsidR="00000000" w:rsidRPr="00000000">
        <w:rPr>
          <w:rtl w:val="0"/>
        </w:rPr>
      </w:r>
    </w:p>
    <w:p w:rsidR="00000000" w:rsidDel="00000000" w:rsidP="00000000" w:rsidRDefault="00000000" w:rsidRPr="00000000" w14:paraId="00000003">
      <w:pPr>
        <w:rPr>
          <w:b w:val="1"/>
          <w:color w:val="ff0000"/>
        </w:rPr>
      </w:pPr>
      <w:r w:rsidDel="00000000" w:rsidR="00000000" w:rsidRPr="00000000">
        <w:rPr>
          <w:rtl w:val="0"/>
        </w:rPr>
      </w:r>
    </w:p>
    <w:p w:rsidR="00000000" w:rsidDel="00000000" w:rsidP="00000000" w:rsidRDefault="00000000" w:rsidRPr="00000000" w14:paraId="00000004">
      <w:pPr>
        <w:pStyle w:val="Title"/>
        <w:spacing w:after="0" w:lineRule="auto"/>
        <w:jc w:val="center"/>
        <w:rPr>
          <w:rFonts w:ascii="Arial" w:cs="Arial" w:eastAsia="Arial" w:hAnsi="Arial"/>
          <w:sz w:val="32"/>
          <w:szCs w:val="32"/>
        </w:rPr>
      </w:pPr>
      <w:r w:rsidDel="00000000" w:rsidR="00000000" w:rsidRPr="00000000">
        <w:rPr>
          <w:rFonts w:ascii="Arial" w:cs="Arial" w:eastAsia="Arial" w:hAnsi="Arial"/>
          <w:sz w:val="32"/>
          <w:szCs w:val="32"/>
        </w:rPr>
        <w:drawing>
          <wp:inline distB="0" distT="0" distL="0" distR="0">
            <wp:extent cx="3129280" cy="762000"/>
            <wp:effectExtent b="0" l="0" r="0" t="0"/>
            <wp:docPr descr="Kennesaw State University Logo with the letter K and S intertwined." id="10" name="image4.png"/>
            <a:graphic>
              <a:graphicData uri="http://schemas.openxmlformats.org/drawingml/2006/picture">
                <pic:pic>
                  <pic:nvPicPr>
                    <pic:cNvPr descr="Kennesaw State University Logo with the letter K and S intertwined." id="0" name="image4.png"/>
                    <pic:cNvPicPr preferRelativeResize="0"/>
                  </pic:nvPicPr>
                  <pic:blipFill>
                    <a:blip r:embed="rId7"/>
                    <a:srcRect b="0" l="0" r="0" t="0"/>
                    <a:stretch>
                      <a:fillRect/>
                    </a:stretch>
                  </pic:blipFill>
                  <pic:spPr>
                    <a:xfrm>
                      <a:off x="0" y="0"/>
                      <a:ext cx="3129280"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Title"/>
        <w:spacing w:after="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SYLLABUS</w:t>
      </w:r>
      <w:r w:rsidDel="00000000" w:rsidR="00000000" w:rsidRPr="00000000">
        <w:rPr>
          <w:rFonts w:ascii="Arial" w:cs="Arial" w:eastAsia="Arial" w:hAnsi="Arial"/>
          <w:sz w:val="28"/>
          <w:szCs w:val="28"/>
          <w:highlight w:val="yellow"/>
          <w:rtl w:val="0"/>
        </w:rPr>
        <w:t xml:space="preserve"> </w:t>
        <w:br w:type="textWrapping"/>
      </w:r>
      <w:r w:rsidDel="00000000" w:rsidR="00000000" w:rsidRPr="00000000">
        <w:rPr>
          <w:rFonts w:ascii="Arial" w:cs="Arial" w:eastAsia="Arial" w:hAnsi="Arial"/>
          <w:sz w:val="28"/>
          <w:szCs w:val="28"/>
          <w:rtl w:val="0"/>
        </w:rPr>
        <w:t xml:space="preserve">College of Computing and Software Engineering</w:t>
        <w:br w:type="textWrapping"/>
        <w:t xml:space="preserve">Department of Software Engineering and Game Design</w:t>
      </w:r>
    </w:p>
    <w:p w:rsidR="00000000" w:rsidDel="00000000" w:rsidP="00000000" w:rsidRDefault="00000000" w:rsidRPr="00000000" w14:paraId="00000006">
      <w:pPr>
        <w:pStyle w:val="Title"/>
        <w:spacing w:after="0" w:lineRule="auto"/>
        <w:jc w:val="center"/>
        <w:rPr>
          <w:rFonts w:ascii="Arial" w:cs="Arial" w:eastAsia="Arial" w:hAnsi="Arial"/>
          <w:sz w:val="28"/>
          <w:szCs w:val="28"/>
          <w:highlight w:val="white"/>
        </w:rPr>
      </w:pPr>
      <w:r w:rsidDel="00000000" w:rsidR="00000000" w:rsidRPr="00000000">
        <w:rPr>
          <w:rFonts w:ascii="Arial" w:cs="Arial" w:eastAsia="Arial" w:hAnsi="Arial"/>
          <w:sz w:val="28"/>
          <w:szCs w:val="28"/>
          <w:rtl w:val="0"/>
        </w:rPr>
        <w:t xml:space="preserve">CSE 1321L/</w:t>
      </w:r>
      <w:r w:rsidDel="00000000" w:rsidR="00000000" w:rsidRPr="00000000">
        <w:rPr>
          <w:rFonts w:ascii="Arial" w:cs="Arial" w:eastAsia="Arial" w:hAnsi="Arial"/>
          <w:sz w:val="28"/>
          <w:szCs w:val="28"/>
          <w:highlight w:val="white"/>
          <w:rtl w:val="0"/>
        </w:rPr>
        <w:t xml:space="preserve">01</w:t>
      </w:r>
      <w:r w:rsidDel="00000000" w:rsidR="00000000" w:rsidRPr="00000000">
        <w:rPr>
          <w:rFonts w:ascii="Arial" w:cs="Arial" w:eastAsia="Arial" w:hAnsi="Arial"/>
          <w:sz w:val="28"/>
          <w:szCs w:val="28"/>
          <w:rtl w:val="0"/>
        </w:rPr>
        <w:t xml:space="preserve">: Programming and Problem Solving I Laboratory</w:t>
      </w:r>
      <w:r w:rsidDel="00000000" w:rsidR="00000000" w:rsidRPr="00000000">
        <w:rPr>
          <w:rtl w:val="0"/>
        </w:rPr>
        <w:br w:type="textWrapping"/>
      </w:r>
      <w:r w:rsidDel="00000000" w:rsidR="00000000" w:rsidRPr="00000000">
        <w:rPr>
          <w:rFonts w:ascii="Arial" w:cs="Arial" w:eastAsia="Arial" w:hAnsi="Arial"/>
          <w:sz w:val="28"/>
          <w:szCs w:val="28"/>
          <w:highlight w:val="white"/>
          <w:rtl w:val="0"/>
        </w:rPr>
        <w:t xml:space="preserve">Spring 2025</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Course Information</w:t>
      </w:r>
    </w:p>
    <w:p w:rsidR="00000000" w:rsidDel="00000000" w:rsidP="00000000" w:rsidRDefault="00000000" w:rsidRPr="00000000" w14:paraId="00000009">
      <w:pPr>
        <w:spacing w:line="20" w:lineRule="auto"/>
        <w:rPr>
          <w:color w:val="00000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25400</wp:posOffset>
            </wp:positionH>
            <wp:positionV relativeFrom="paragraph">
              <wp:posOffset>63500</wp:posOffset>
            </wp:positionV>
            <wp:extent cx="7073900" cy="22225"/>
            <wp:effectExtent b="0" l="0" r="0" t="0"/>
            <wp:wrapNone/>
            <wp:docPr id="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073900" cy="22225"/>
                    </a:xfrm>
                    <a:prstGeom prst="rect"/>
                    <a:ln/>
                  </pic:spPr>
                </pic:pic>
              </a:graphicData>
            </a:graphic>
          </wp:anchor>
        </w:drawing>
      </w:r>
    </w:p>
    <w:p w:rsidR="00000000" w:rsidDel="00000000" w:rsidP="00000000" w:rsidRDefault="00000000" w:rsidRPr="00000000" w14:paraId="0000000A">
      <w:pPr>
        <w:spacing w:line="200" w:lineRule="auto"/>
        <w:rPr>
          <w:color w:val="000000"/>
          <w:sz w:val="24"/>
          <w:szCs w:val="24"/>
        </w:rPr>
      </w:pPr>
      <w:r w:rsidDel="00000000" w:rsidR="00000000" w:rsidRPr="00000000">
        <w:rPr>
          <w:rtl w:val="0"/>
        </w:rPr>
      </w:r>
    </w:p>
    <w:p w:rsidR="00000000" w:rsidDel="00000000" w:rsidP="00000000" w:rsidRDefault="00000000" w:rsidRPr="00000000" w14:paraId="0000000B">
      <w:pPr>
        <w:rPr>
          <w:color w:val="000000"/>
          <w:sz w:val="24"/>
          <w:szCs w:val="24"/>
          <w:highlight w:val="white"/>
        </w:rPr>
      </w:pPr>
      <w:r w:rsidDel="00000000" w:rsidR="00000000" w:rsidRPr="00000000">
        <w:rPr>
          <w:b w:val="1"/>
          <w:color w:val="000000"/>
          <w:sz w:val="24"/>
          <w:szCs w:val="24"/>
          <w:rtl w:val="0"/>
        </w:rPr>
        <w:t xml:space="preserve">Class meeting time</w:t>
      </w:r>
      <w:r w:rsidDel="00000000" w:rsidR="00000000" w:rsidRPr="00000000">
        <w:rPr>
          <w:color w:val="000000"/>
          <w:sz w:val="24"/>
          <w:szCs w:val="24"/>
          <w:rtl w:val="0"/>
        </w:rPr>
        <w:t xml:space="preserve">: </w:t>
      </w:r>
      <w:r w:rsidDel="00000000" w:rsidR="00000000" w:rsidRPr="00000000">
        <w:rPr>
          <w:i w:val="1"/>
          <w:sz w:val="24"/>
          <w:szCs w:val="24"/>
          <w:highlight w:val="white"/>
          <w:rtl w:val="0"/>
        </w:rPr>
        <w:t xml:space="preserve">Friday 9:30 am to 11:10 am</w:t>
      </w:r>
      <w:r w:rsidDel="00000000" w:rsidR="00000000" w:rsidRPr="00000000">
        <w:rPr>
          <w:rtl w:val="0"/>
        </w:rPr>
      </w:r>
    </w:p>
    <w:p w:rsidR="00000000" w:rsidDel="00000000" w:rsidP="00000000" w:rsidRDefault="00000000" w:rsidRPr="00000000" w14:paraId="0000000C">
      <w:pPr>
        <w:rPr>
          <w:color w:val="000000"/>
          <w:sz w:val="24"/>
          <w:szCs w:val="24"/>
          <w:highlight w:val="white"/>
        </w:rPr>
      </w:pPr>
      <w:r w:rsidDel="00000000" w:rsidR="00000000" w:rsidRPr="00000000">
        <w:rPr>
          <w:b w:val="1"/>
          <w:color w:val="000000"/>
          <w:sz w:val="24"/>
          <w:szCs w:val="24"/>
          <w:highlight w:val="white"/>
          <w:rtl w:val="0"/>
        </w:rPr>
        <w:t xml:space="preserve">Modality and Location:</w:t>
      </w:r>
      <w:r w:rsidDel="00000000" w:rsidR="00000000" w:rsidRPr="00000000">
        <w:rPr>
          <w:color w:val="000000"/>
          <w:sz w:val="24"/>
          <w:szCs w:val="24"/>
          <w:highlight w:val="white"/>
          <w:rtl w:val="0"/>
        </w:rPr>
        <w:t xml:space="preserve"> </w:t>
      </w:r>
      <w:r w:rsidDel="00000000" w:rsidR="00000000" w:rsidRPr="00000000">
        <w:rPr>
          <w:i w:val="1"/>
          <w:color w:val="21055e"/>
          <w:sz w:val="24"/>
          <w:szCs w:val="24"/>
          <w:highlight w:val="white"/>
          <w:rtl w:val="0"/>
        </w:rPr>
        <w:t xml:space="preserve">Face </w:t>
      </w:r>
      <w:r w:rsidDel="00000000" w:rsidR="00000000" w:rsidRPr="00000000">
        <w:rPr>
          <w:i w:val="1"/>
          <w:color w:val="000000"/>
          <w:sz w:val="24"/>
          <w:szCs w:val="24"/>
          <w:highlight w:val="white"/>
          <w:rtl w:val="0"/>
        </w:rPr>
        <w:t xml:space="preserve">to Face</w:t>
      </w:r>
      <w:r w:rsidDel="00000000" w:rsidR="00000000" w:rsidRPr="00000000">
        <w:rPr>
          <w:i w:val="1"/>
          <w:sz w:val="24"/>
          <w:szCs w:val="24"/>
          <w:highlight w:val="white"/>
          <w:rtl w:val="0"/>
        </w:rPr>
        <w:t xml:space="preserve"> </w:t>
      </w:r>
      <w:r w:rsidDel="00000000" w:rsidR="00000000" w:rsidRPr="00000000">
        <w:rPr>
          <w:i w:val="1"/>
          <w:color w:val="000000"/>
          <w:sz w:val="24"/>
          <w:szCs w:val="24"/>
          <w:highlight w:val="white"/>
          <w:rtl w:val="0"/>
        </w:rPr>
        <w:t xml:space="preserve">; Atrium Building </w:t>
      </w:r>
      <w:r w:rsidDel="00000000" w:rsidR="00000000" w:rsidRPr="00000000">
        <w:rPr>
          <w:i w:val="1"/>
          <w:sz w:val="24"/>
          <w:szCs w:val="24"/>
          <w:highlight w:val="white"/>
          <w:rtl w:val="0"/>
        </w:rPr>
        <w:t xml:space="preserve">Room 156,Marietta Campus</w:t>
      </w: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t xml:space="preserve">Instructor Information</w:t>
      </w:r>
    </w:p>
    <w:p w:rsidR="00000000" w:rsidDel="00000000" w:rsidP="00000000" w:rsidRDefault="00000000" w:rsidRPr="00000000" w14:paraId="0000000E">
      <w:pPr>
        <w:spacing w:line="20" w:lineRule="auto"/>
        <w:rPr>
          <w:color w:val="00000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25400</wp:posOffset>
            </wp:positionH>
            <wp:positionV relativeFrom="paragraph">
              <wp:posOffset>63500</wp:posOffset>
            </wp:positionV>
            <wp:extent cx="7073900" cy="22225"/>
            <wp:effectExtent b="0" l="0" r="0" t="0"/>
            <wp:wrapNone/>
            <wp:docPr id="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073900" cy="22225"/>
                    </a:xfrm>
                    <a:prstGeom prst="rect"/>
                    <a:ln/>
                  </pic:spPr>
                </pic:pic>
              </a:graphicData>
            </a:graphic>
          </wp:anchor>
        </w:drawing>
      </w:r>
    </w:p>
    <w:p w:rsidR="00000000" w:rsidDel="00000000" w:rsidP="00000000" w:rsidRDefault="00000000" w:rsidRPr="00000000" w14:paraId="0000000F">
      <w:pPr>
        <w:spacing w:line="200" w:lineRule="auto"/>
        <w:rPr>
          <w:color w:val="000000"/>
          <w:sz w:val="24"/>
          <w:szCs w:val="24"/>
        </w:rPr>
      </w:pPr>
      <w:r w:rsidDel="00000000" w:rsidR="00000000" w:rsidRPr="00000000">
        <w:rPr>
          <w:rtl w:val="0"/>
        </w:rPr>
      </w:r>
    </w:p>
    <w:p w:rsidR="00000000" w:rsidDel="00000000" w:rsidP="00000000" w:rsidRDefault="00000000" w:rsidRPr="00000000" w14:paraId="00000010">
      <w:pPr>
        <w:rPr>
          <w:sz w:val="24"/>
          <w:szCs w:val="24"/>
          <w:highlight w:val="white"/>
        </w:rPr>
      </w:pPr>
      <w:r w:rsidDel="00000000" w:rsidR="00000000" w:rsidRPr="00000000">
        <w:rPr>
          <w:b w:val="1"/>
          <w:sz w:val="24"/>
          <w:szCs w:val="24"/>
          <w:highlight w:val="white"/>
          <w:rtl w:val="0"/>
        </w:rPr>
        <w:t xml:space="preserve">Name: </w:t>
      </w:r>
      <w:r w:rsidDel="00000000" w:rsidR="00000000" w:rsidRPr="00000000">
        <w:rPr>
          <w:sz w:val="24"/>
          <w:szCs w:val="24"/>
          <w:highlight w:val="white"/>
          <w:rtl w:val="0"/>
        </w:rPr>
        <w:t xml:space="preserve">Vinoothna Dudam</w:t>
      </w:r>
    </w:p>
    <w:p w:rsidR="00000000" w:rsidDel="00000000" w:rsidP="00000000" w:rsidRDefault="00000000" w:rsidRPr="00000000" w14:paraId="00000011">
      <w:pPr>
        <w:rPr>
          <w:sz w:val="24"/>
          <w:szCs w:val="24"/>
          <w:highlight w:val="white"/>
        </w:rPr>
      </w:pPr>
      <w:r w:rsidDel="00000000" w:rsidR="00000000" w:rsidRPr="00000000">
        <w:rPr>
          <w:b w:val="1"/>
          <w:sz w:val="24"/>
          <w:szCs w:val="24"/>
          <w:rtl w:val="0"/>
        </w:rPr>
        <w:t xml:space="preserve">Email: </w:t>
      </w:r>
      <w:r w:rsidDel="00000000" w:rsidR="00000000" w:rsidRPr="00000000">
        <w:rPr>
          <w:sz w:val="24"/>
          <w:szCs w:val="24"/>
          <w:rtl w:val="0"/>
        </w:rPr>
        <w:t xml:space="preserve">vdudam@students.kennesaw.edu</w:t>
        <w:br w:type="textWrapping"/>
      </w:r>
      <w:r w:rsidDel="00000000" w:rsidR="00000000" w:rsidRPr="00000000">
        <w:rPr>
          <w:b w:val="1"/>
          <w:sz w:val="24"/>
          <w:szCs w:val="24"/>
          <w:rtl w:val="0"/>
        </w:rPr>
        <w:t xml:space="preserve">Office Location: </w:t>
      </w:r>
      <w:r w:rsidDel="00000000" w:rsidR="00000000" w:rsidRPr="00000000">
        <w:rPr>
          <w:sz w:val="24"/>
          <w:szCs w:val="24"/>
          <w:rtl w:val="0"/>
        </w:rPr>
        <w:t xml:space="preserve"> </w:t>
      </w:r>
      <w:r w:rsidDel="00000000" w:rsidR="00000000" w:rsidRPr="00000000">
        <w:rPr>
          <w:sz w:val="24"/>
          <w:szCs w:val="24"/>
          <w:highlight w:val="white"/>
          <w:rtl w:val="0"/>
        </w:rPr>
        <w:t xml:space="preserve">Atrium Building Room no: 352</w:t>
      </w:r>
    </w:p>
    <w:p w:rsidR="00000000" w:rsidDel="00000000" w:rsidP="00000000" w:rsidRDefault="00000000" w:rsidRPr="00000000" w14:paraId="00000012">
      <w:pPr>
        <w:rPr>
          <w:sz w:val="24"/>
          <w:szCs w:val="24"/>
          <w:highlight w:val="white"/>
        </w:rPr>
      </w:pPr>
      <w:r w:rsidDel="00000000" w:rsidR="00000000" w:rsidRPr="00000000">
        <w:rPr>
          <w:b w:val="1"/>
          <w:sz w:val="24"/>
          <w:szCs w:val="24"/>
          <w:rtl w:val="0"/>
        </w:rPr>
        <w:t xml:space="preserve">Office Hours:</w:t>
      </w:r>
      <w:r w:rsidDel="00000000" w:rsidR="00000000" w:rsidRPr="00000000">
        <w:rPr>
          <w:sz w:val="24"/>
          <w:szCs w:val="24"/>
          <w:highlight w:val="white"/>
          <w:rtl w:val="0"/>
        </w:rPr>
        <w:t xml:space="preserve"> Friday 2:30 pm to 5:30 pm (in-person)</w:t>
      </w:r>
      <w:r w:rsidDel="00000000" w:rsidR="00000000" w:rsidRPr="00000000">
        <w:rPr>
          <w:sz w:val="24"/>
          <w:szCs w:val="24"/>
          <w:rtl w:val="0"/>
        </w:rPr>
        <w:br w:type="textWrapping"/>
      </w:r>
      <w:r w:rsidDel="00000000" w:rsidR="00000000" w:rsidRPr="00000000">
        <w:rPr>
          <w:b w:val="1"/>
          <w:sz w:val="24"/>
          <w:szCs w:val="24"/>
          <w:rtl w:val="0"/>
        </w:rPr>
        <w:t xml:space="preserve">Preferred method of communication:</w:t>
      </w:r>
      <w:r w:rsidDel="00000000" w:rsidR="00000000" w:rsidRPr="00000000">
        <w:rPr>
          <w:sz w:val="24"/>
          <w:szCs w:val="24"/>
          <w:highlight w:val="white"/>
          <w:rtl w:val="0"/>
        </w:rPr>
        <w:t xml:space="preserve"> D2L or Email </w:t>
      </w:r>
    </w:p>
    <w:p w:rsidR="00000000" w:rsidDel="00000000" w:rsidP="00000000" w:rsidRDefault="00000000" w:rsidRPr="00000000" w14:paraId="00000013">
      <w:pPr>
        <w:widowControl w:val="0"/>
        <w:jc w:val="both"/>
        <w:rPr>
          <w:sz w:val="24"/>
          <w:szCs w:val="24"/>
        </w:rPr>
      </w:pPr>
      <w:r w:rsidDel="00000000" w:rsidR="00000000" w:rsidRPr="00000000">
        <w:rPr>
          <w:b w:val="1"/>
          <w:sz w:val="24"/>
          <w:szCs w:val="24"/>
          <w:rtl w:val="0"/>
        </w:rPr>
        <w:t xml:space="preserve">Electronic Communications: </w:t>
      </w:r>
      <w:r w:rsidDel="00000000" w:rsidR="00000000" w:rsidRPr="00000000">
        <w:rPr>
          <w:sz w:val="24"/>
          <w:szCs w:val="24"/>
          <w:rtl w:val="0"/>
        </w:rPr>
        <w:t xml:space="preserve">“The University provides all KSU students with an ‘official’ email account with the address ‘netid@students.kennesaw.edu.’  As a result of federal laws protecting educational information and other data, </w:t>
      </w:r>
      <w:r w:rsidDel="00000000" w:rsidR="00000000" w:rsidRPr="00000000">
        <w:rPr>
          <w:b w:val="1"/>
          <w:sz w:val="24"/>
          <w:szCs w:val="24"/>
          <w:rtl w:val="0"/>
        </w:rPr>
        <w:t xml:space="preserve">this is the sole email account you should use to communicate with your instructor or other University officials.</w:t>
      </w:r>
      <w:r w:rsidDel="00000000" w:rsidR="00000000" w:rsidRPr="00000000">
        <w:rPr>
          <w:sz w:val="24"/>
          <w:szCs w:val="24"/>
          <w:rtl w:val="0"/>
        </w:rPr>
        <w:t xml:space="preserve">”  The instructor only guarantees replies to emails received from your Kennesaw email account (netid@students.kennesaw.edu). Emails sent from other email domains may not reach the instructor's mailbox. In order to ensure receipt/responses to your email be sure that you communicate with the instructor via your Kennesaw Student email account and include the course number in the subject.</w:t>
      </w:r>
    </w:p>
    <w:p w:rsidR="00000000" w:rsidDel="00000000" w:rsidP="00000000" w:rsidRDefault="00000000" w:rsidRPr="00000000" w14:paraId="00000014">
      <w:pPr>
        <w:rPr>
          <w:b w:val="1"/>
          <w:color w:val="000000"/>
          <w:sz w:val="24"/>
          <w:szCs w:val="24"/>
        </w:rPr>
      </w:pPr>
      <w:r w:rsidDel="00000000" w:rsidR="00000000" w:rsidRPr="00000000">
        <w:rPr>
          <w:rtl w:val="0"/>
        </w:rPr>
      </w:r>
    </w:p>
    <w:p w:rsidR="00000000" w:rsidDel="00000000" w:rsidP="00000000" w:rsidRDefault="00000000" w:rsidRPr="00000000" w14:paraId="00000015">
      <w:pPr>
        <w:pStyle w:val="Heading1"/>
        <w:rPr/>
      </w:pPr>
      <w:r w:rsidDel="00000000" w:rsidR="00000000" w:rsidRPr="00000000">
        <w:rPr>
          <w:rtl w:val="0"/>
        </w:rPr>
        <w:t xml:space="preserve">Course Description </w:t>
      </w:r>
    </w:p>
    <w:p w:rsidR="00000000" w:rsidDel="00000000" w:rsidP="00000000" w:rsidRDefault="00000000" w:rsidRPr="00000000" w14:paraId="00000016">
      <w:pPr>
        <w:spacing w:line="20" w:lineRule="auto"/>
        <w:rPr>
          <w:color w:val="00000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25400</wp:posOffset>
            </wp:positionH>
            <wp:positionV relativeFrom="paragraph">
              <wp:posOffset>63500</wp:posOffset>
            </wp:positionV>
            <wp:extent cx="7073900" cy="22225"/>
            <wp:effectExtent b="0" l="0" r="0" t="0"/>
            <wp:wrapNone/>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073900" cy="22225"/>
                    </a:xfrm>
                    <a:prstGeom prst="rect"/>
                    <a:ln/>
                  </pic:spPr>
                </pic:pic>
              </a:graphicData>
            </a:graphic>
          </wp:anchor>
        </w:drawing>
      </w:r>
    </w:p>
    <w:p w:rsidR="00000000" w:rsidDel="00000000" w:rsidP="00000000" w:rsidRDefault="00000000" w:rsidRPr="00000000" w14:paraId="00000017">
      <w:pPr>
        <w:spacing w:line="200" w:lineRule="auto"/>
        <w:rPr>
          <w:color w:val="000000"/>
          <w:sz w:val="24"/>
          <w:szCs w:val="24"/>
        </w:rPr>
      </w:pPr>
      <w:r w:rsidDel="00000000" w:rsidR="00000000" w:rsidRPr="00000000">
        <w:rPr>
          <w:rtl w:val="0"/>
        </w:rPr>
      </w:r>
    </w:p>
    <w:p w:rsidR="00000000" w:rsidDel="00000000" w:rsidP="00000000" w:rsidRDefault="00000000" w:rsidRPr="00000000" w14:paraId="00000018">
      <w:pPr>
        <w:rPr>
          <w:b w:val="1"/>
          <w:i w:val="1"/>
          <w:color w:val="000000"/>
          <w:sz w:val="24"/>
          <w:szCs w:val="24"/>
        </w:rPr>
      </w:pPr>
      <w:r w:rsidDel="00000000" w:rsidR="00000000" w:rsidRPr="00000000">
        <w:rPr>
          <w:b w:val="1"/>
          <w:i w:val="1"/>
          <w:color w:val="000000"/>
          <w:sz w:val="24"/>
          <w:szCs w:val="24"/>
          <w:rtl w:val="0"/>
        </w:rPr>
        <w:t xml:space="preserve">1 Credit Hours</w:t>
      </w:r>
    </w:p>
    <w:p w:rsidR="00000000" w:rsidDel="00000000" w:rsidP="00000000" w:rsidRDefault="00000000" w:rsidRPr="00000000" w14:paraId="00000019">
      <w:pPr>
        <w:rPr>
          <w:color w:val="000000"/>
          <w:sz w:val="24"/>
          <w:szCs w:val="24"/>
        </w:rPr>
      </w:pPr>
      <w:r w:rsidDel="00000000" w:rsidR="00000000" w:rsidRPr="00000000">
        <w:rPr>
          <w:b w:val="1"/>
          <w:color w:val="000000"/>
          <w:sz w:val="24"/>
          <w:szCs w:val="24"/>
          <w:rtl w:val="0"/>
        </w:rPr>
        <w:t xml:space="preserve">Concurrent: </w:t>
      </w:r>
      <w:r w:rsidDel="00000000" w:rsidR="00000000" w:rsidRPr="00000000">
        <w:rPr>
          <w:color w:val="000000"/>
          <w:sz w:val="24"/>
          <w:szCs w:val="24"/>
          <w:rtl w:val="0"/>
        </w:rPr>
        <w:t xml:space="preserve">CSE 1321</w:t>
      </w:r>
    </w:p>
    <w:p w:rsidR="00000000" w:rsidDel="00000000" w:rsidP="00000000" w:rsidRDefault="00000000" w:rsidRPr="00000000" w14:paraId="0000001A">
      <w:pPr>
        <w:rPr>
          <w:color w:val="000000"/>
          <w:sz w:val="24"/>
          <w:szCs w:val="24"/>
        </w:rPr>
      </w:pPr>
      <w:r w:rsidDel="00000000" w:rsidR="00000000" w:rsidRPr="00000000">
        <w:rPr>
          <w:color w:val="000000"/>
          <w:sz w:val="24"/>
          <w:szCs w:val="24"/>
          <w:rtl w:val="0"/>
        </w:rPr>
        <w:t xml:space="preserve">This course is the required and supervised lab course to accompany CSE 1321.</w:t>
      </w:r>
    </w:p>
    <w:p w:rsidR="00000000" w:rsidDel="00000000" w:rsidP="00000000" w:rsidRDefault="00000000" w:rsidRPr="00000000" w14:paraId="0000001B">
      <w:pPr>
        <w:rPr>
          <w:color w:val="000000"/>
          <w:sz w:val="24"/>
          <w:szCs w:val="24"/>
        </w:rPr>
      </w:pPr>
      <w:r w:rsidDel="00000000" w:rsidR="00000000" w:rsidRPr="00000000">
        <w:rPr>
          <w:rtl w:val="0"/>
        </w:rPr>
      </w:r>
    </w:p>
    <w:p w:rsidR="00000000" w:rsidDel="00000000" w:rsidP="00000000" w:rsidRDefault="00000000" w:rsidRPr="00000000" w14:paraId="0000001C">
      <w:pPr>
        <w:pStyle w:val="Heading1"/>
        <w:rPr/>
      </w:pPr>
      <w:r w:rsidDel="00000000" w:rsidR="00000000" w:rsidRPr="00000000">
        <w:rPr>
          <w:rtl w:val="0"/>
        </w:rPr>
        <w:t xml:space="preserve">Course Materials</w:t>
      </w:r>
    </w:p>
    <w:p w:rsidR="00000000" w:rsidDel="00000000" w:rsidP="00000000" w:rsidRDefault="00000000" w:rsidRPr="00000000" w14:paraId="0000001D">
      <w:pPr>
        <w:spacing w:line="20" w:lineRule="auto"/>
        <w:rPr>
          <w:color w:val="00000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25400</wp:posOffset>
            </wp:positionH>
            <wp:positionV relativeFrom="paragraph">
              <wp:posOffset>63500</wp:posOffset>
            </wp:positionV>
            <wp:extent cx="7073900" cy="22225"/>
            <wp:effectExtent b="0" l="0" r="0" t="0"/>
            <wp:wrapNone/>
            <wp:docPr id="1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073900" cy="22225"/>
                    </a:xfrm>
                    <a:prstGeom prst="rect"/>
                    <a:ln/>
                  </pic:spPr>
                </pic:pic>
              </a:graphicData>
            </a:graphic>
          </wp:anchor>
        </w:drawing>
      </w:r>
    </w:p>
    <w:p w:rsidR="00000000" w:rsidDel="00000000" w:rsidP="00000000" w:rsidRDefault="00000000" w:rsidRPr="00000000" w14:paraId="0000001E">
      <w:pPr>
        <w:spacing w:line="200" w:lineRule="auto"/>
        <w:rPr>
          <w:color w:val="000000"/>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b w:val="1"/>
          <w:color w:val="000000"/>
          <w:sz w:val="24"/>
          <w:szCs w:val="24"/>
          <w:rtl w:val="0"/>
        </w:rPr>
        <w:t xml:space="preserve">Required Texts:</w:t>
      </w:r>
      <w:r w:rsidDel="00000000" w:rsidR="00000000" w:rsidRPr="00000000">
        <w:rPr>
          <w:color w:val="000000"/>
          <w:sz w:val="24"/>
          <w:szCs w:val="24"/>
          <w:rtl w:val="0"/>
        </w:rPr>
        <w:t xml:space="preserve"> </w:t>
      </w:r>
      <w:r w:rsidDel="00000000" w:rsidR="00000000" w:rsidRPr="00000000">
        <w:rPr>
          <w:sz w:val="24"/>
          <w:szCs w:val="24"/>
          <w:rtl w:val="0"/>
        </w:rPr>
        <w:t xml:space="preserve">No notebook purchase is required.</w:t>
      </w:r>
    </w:p>
    <w:p w:rsidR="00000000" w:rsidDel="00000000" w:rsidP="00000000" w:rsidRDefault="00000000" w:rsidRPr="00000000" w14:paraId="00000020">
      <w:pPr>
        <w:jc w:val="both"/>
        <w:rPr>
          <w:b w:val="1"/>
          <w:sz w:val="24"/>
          <w:szCs w:val="24"/>
        </w:rPr>
      </w:pPr>
      <w:r w:rsidDel="00000000" w:rsidR="00000000" w:rsidRPr="00000000">
        <w:rPr>
          <w:b w:val="1"/>
          <w:sz w:val="24"/>
          <w:szCs w:val="24"/>
          <w:rtl w:val="0"/>
        </w:rPr>
        <w:t xml:space="preserve">Recommended Texts:</w:t>
      </w:r>
    </w:p>
    <w:p w:rsidR="00000000" w:rsidDel="00000000" w:rsidP="00000000" w:rsidRDefault="00000000" w:rsidRPr="00000000" w14:paraId="00000021">
      <w:pPr>
        <w:ind w:firstLine="720"/>
        <w:jc w:val="both"/>
        <w:rPr>
          <w:sz w:val="24"/>
          <w:szCs w:val="24"/>
        </w:rPr>
      </w:pPr>
      <w:r w:rsidDel="00000000" w:rsidR="00000000" w:rsidRPr="00000000">
        <w:rPr>
          <w:sz w:val="24"/>
          <w:szCs w:val="24"/>
          <w:rtl w:val="0"/>
        </w:rPr>
        <w:t xml:space="preserve">Textbook resources provided on FYE Website are:</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Programming Fundamentals (for all students, lecture and lab)</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Think Python</w:t>
      </w:r>
    </w:p>
    <w:p w:rsidR="00000000" w:rsidDel="00000000" w:rsidP="00000000" w:rsidRDefault="00000000" w:rsidRPr="00000000" w14:paraId="00000024">
      <w:pPr>
        <w:jc w:val="both"/>
        <w:rPr>
          <w:sz w:val="24"/>
          <w:szCs w:val="24"/>
        </w:rPr>
      </w:pPr>
      <w:r w:rsidDel="00000000" w:rsidR="00000000" w:rsidRPr="00000000">
        <w:rPr>
          <w:b w:val="1"/>
          <w:sz w:val="24"/>
          <w:szCs w:val="24"/>
          <w:rtl w:val="0"/>
        </w:rPr>
        <w:t xml:space="preserve">Technology requirements:</w:t>
      </w:r>
      <w:r w:rsidDel="00000000" w:rsidR="00000000" w:rsidRPr="00000000">
        <w:rPr>
          <w:sz w:val="24"/>
          <w:szCs w:val="24"/>
          <w:rtl w:val="0"/>
        </w:rPr>
        <w:t xml:space="preserve"> Computer with Webcam and programming IDE (links provided on our website)</w:t>
      </w:r>
    </w:p>
    <w:p w:rsidR="00000000" w:rsidDel="00000000" w:rsidP="00000000" w:rsidRDefault="00000000" w:rsidRPr="00000000" w14:paraId="00000025">
      <w:pPr>
        <w:jc w:val="both"/>
        <w:rPr>
          <w:sz w:val="24"/>
          <w:szCs w:val="24"/>
        </w:rPr>
      </w:pPr>
      <w:r w:rsidDel="00000000" w:rsidR="00000000" w:rsidRPr="00000000">
        <w:rPr>
          <w:rtl w:val="0"/>
        </w:rPr>
      </w:r>
    </w:p>
    <w:p w:rsidR="00000000" w:rsidDel="00000000" w:rsidP="00000000" w:rsidRDefault="00000000" w:rsidRPr="00000000" w14:paraId="00000026">
      <w:pPr>
        <w:rPr>
          <w:b w:val="1"/>
          <w:color w:val="00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rPr/>
      </w:pPr>
      <w:r w:rsidDel="00000000" w:rsidR="00000000" w:rsidRPr="00000000">
        <w:rPr>
          <w:rtl w:val="0"/>
        </w:rPr>
        <w:t xml:space="preserve">Learning Outcomes</w:t>
      </w:r>
    </w:p>
    <w:p w:rsidR="00000000" w:rsidDel="00000000" w:rsidP="00000000" w:rsidRDefault="00000000" w:rsidRPr="00000000" w14:paraId="00000028">
      <w:pPr>
        <w:spacing w:line="20" w:lineRule="auto"/>
        <w:rPr>
          <w:color w:val="00000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25400</wp:posOffset>
            </wp:positionH>
            <wp:positionV relativeFrom="paragraph">
              <wp:posOffset>63500</wp:posOffset>
            </wp:positionV>
            <wp:extent cx="7073900" cy="22225"/>
            <wp:effectExtent b="0" l="0" r="0" t="0"/>
            <wp:wrapNone/>
            <wp:docPr id="1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073900" cy="22225"/>
                    </a:xfrm>
                    <a:prstGeom prst="rect"/>
                    <a:ln/>
                  </pic:spPr>
                </pic:pic>
              </a:graphicData>
            </a:graphic>
          </wp:anchor>
        </w:drawing>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end of the course students will be able to:</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the knowledge of the basic syntax of a specific programming language.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 specified style guidelines in writing programs and understand how the guidelines enhance readability and promote correctness in programs.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Compile, debug, run, and test programs.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primitive data types, data structures, and arithmetic expressions in programs.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Apply selection and repetition structures in program solutions.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 and use methods and classes in program solutions.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programming solutions which include 1D and 2D array handling, searching, and sorting.</w:t>
      </w:r>
    </w:p>
    <w:p w:rsidR="00000000" w:rsidDel="00000000" w:rsidP="00000000" w:rsidRDefault="00000000" w:rsidRPr="00000000" w14:paraId="00000031">
      <w:pPr>
        <w:spacing w:line="278.00000000000006" w:lineRule="auto"/>
        <w:rPr>
          <w:color w:val="000000"/>
          <w:sz w:val="24"/>
          <w:szCs w:val="24"/>
        </w:rPr>
      </w:pPr>
      <w:r w:rsidDel="00000000" w:rsidR="00000000" w:rsidRPr="00000000">
        <w:rPr>
          <w:rtl w:val="0"/>
        </w:rPr>
        <w:br w:type="textWrapping"/>
      </w:r>
      <w:r w:rsidDel="00000000" w:rsidR="00000000" w:rsidRPr="00000000">
        <w:rPr>
          <w:b w:val="1"/>
          <w:sz w:val="32"/>
          <w:szCs w:val="32"/>
          <w:rtl w:val="0"/>
        </w:rPr>
        <w:t xml:space="preserve">Course Requirements and Assignments</w:t>
      </w:r>
      <w:r w:rsidDel="00000000" w:rsidR="00000000" w:rsidRPr="00000000">
        <w:rPr>
          <w:rtl w:val="0"/>
        </w:rPr>
      </w:r>
    </w:p>
    <w:p w:rsidR="00000000" w:rsidDel="00000000" w:rsidP="00000000" w:rsidRDefault="00000000" w:rsidRPr="00000000" w14:paraId="00000032">
      <w:pPr>
        <w:spacing w:line="2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25400</wp:posOffset>
            </wp:positionH>
            <wp:positionV relativeFrom="paragraph">
              <wp:posOffset>63500</wp:posOffset>
            </wp:positionV>
            <wp:extent cx="7073900" cy="22225"/>
            <wp:effectExtent b="0" l="0" r="0" t="0"/>
            <wp:wrapNone/>
            <wp:docPr id="1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073900" cy="22225"/>
                    </a:xfrm>
                    <a:prstGeom prst="rect"/>
                    <a:ln/>
                  </pic:spPr>
                </pic:pic>
              </a:graphicData>
            </a:graphic>
          </wp:anchor>
        </w:drawing>
      </w:r>
    </w:p>
    <w:p w:rsidR="00000000" w:rsidDel="00000000" w:rsidP="00000000" w:rsidRDefault="00000000" w:rsidRPr="00000000" w14:paraId="00000033">
      <w:pPr>
        <w:spacing w:line="200" w:lineRule="auto"/>
        <w:rPr>
          <w:color w:val="000000"/>
        </w:rPr>
      </w:pPr>
      <w:r w:rsidDel="00000000" w:rsidR="00000000" w:rsidRPr="00000000">
        <w:rPr>
          <w:rtl w:val="0"/>
        </w:rPr>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There will be a total of 13 Labs and 7 Assignments, both of which can be found in the </w:t>
      </w:r>
      <w:hyperlink r:id="rId9">
        <w:r w:rsidDel="00000000" w:rsidR="00000000" w:rsidRPr="00000000">
          <w:rPr>
            <w:color w:val="0563c1"/>
            <w:sz w:val="24"/>
            <w:szCs w:val="24"/>
            <w:u w:val="single"/>
            <w:rtl w:val="0"/>
          </w:rPr>
          <w:t xml:space="preserve">CSE 1321L: Programming and Problem Solving I Lab</w:t>
        </w:r>
      </w:hyperlink>
      <w:r w:rsidDel="00000000" w:rsidR="00000000" w:rsidRPr="00000000">
        <w:rPr>
          <w:sz w:val="24"/>
          <w:szCs w:val="24"/>
          <w:rtl w:val="0"/>
        </w:rPr>
        <w:t xml:space="preserve"> section on the </w:t>
      </w:r>
      <w:hyperlink r:id="rId10">
        <w:r w:rsidDel="00000000" w:rsidR="00000000" w:rsidRPr="00000000">
          <w:rPr>
            <w:color w:val="0563c1"/>
            <w:sz w:val="24"/>
            <w:szCs w:val="24"/>
            <w:u w:val="single"/>
            <w:rtl w:val="0"/>
          </w:rPr>
          <w:t xml:space="preserve">FYE website</w:t>
        </w:r>
      </w:hyperlink>
      <w:r w:rsidDel="00000000" w:rsidR="00000000" w:rsidRPr="00000000">
        <w:rPr>
          <w:sz w:val="24"/>
          <w:szCs w:val="24"/>
          <w:rtl w:val="0"/>
        </w:rPr>
        <w:t xml:space="preserve">. Their deadlines can be found in the schedule.</w:t>
      </w:r>
    </w:p>
    <w:p w:rsidR="00000000" w:rsidDel="00000000" w:rsidP="00000000" w:rsidRDefault="00000000" w:rsidRPr="00000000" w14:paraId="00000035">
      <w:pPr>
        <w:jc w:val="both"/>
        <w:rPr>
          <w:sz w:val="24"/>
          <w:szCs w:val="24"/>
        </w:rPr>
      </w:pPr>
      <w:r w:rsidDel="00000000" w:rsidR="00000000" w:rsidRPr="00000000">
        <w:rPr>
          <w:rtl w:val="0"/>
        </w:rPr>
      </w:r>
    </w:p>
    <w:p w:rsidR="00000000" w:rsidDel="00000000" w:rsidP="00000000" w:rsidRDefault="00000000" w:rsidRPr="00000000" w14:paraId="00000036">
      <w:pPr>
        <w:widowControl w:val="0"/>
        <w:rPr>
          <w:sz w:val="24"/>
          <w:szCs w:val="24"/>
        </w:rPr>
      </w:pPr>
      <w:r w:rsidDel="00000000" w:rsidR="00000000" w:rsidRPr="00000000">
        <w:rPr>
          <w:sz w:val="24"/>
          <w:szCs w:val="24"/>
          <w:rtl w:val="0"/>
        </w:rPr>
        <w:t xml:space="preserve">FYE Submission Guidelines: </w:t>
      </w:r>
      <w:hyperlink r:id="rId11">
        <w:r w:rsidDel="00000000" w:rsidR="00000000" w:rsidRPr="00000000">
          <w:rPr>
            <w:color w:val="0563c1"/>
            <w:sz w:val="24"/>
            <w:szCs w:val="24"/>
            <w:u w:val="single"/>
            <w:rtl w:val="0"/>
          </w:rPr>
          <w:t xml:space="preserve">https://ccse.kennesaw.edu/fye/submissionguidelines.php</w:t>
        </w:r>
      </w:hyperlink>
      <w:r w:rsidDel="00000000" w:rsidR="00000000" w:rsidRPr="00000000">
        <w:rPr>
          <w:rtl w:val="0"/>
        </w:rPr>
      </w:r>
    </w:p>
    <w:p w:rsidR="00000000" w:rsidDel="00000000" w:rsidP="00000000" w:rsidRDefault="00000000" w:rsidRPr="00000000" w14:paraId="00000037">
      <w:pPr>
        <w:rPr>
          <w:color w:val="7030a0"/>
          <w:sz w:val="24"/>
          <w:szCs w:val="24"/>
        </w:rPr>
      </w:pPr>
      <w:r w:rsidDel="00000000" w:rsidR="00000000" w:rsidRPr="00000000">
        <w:rPr>
          <w:rtl w:val="0"/>
        </w:rPr>
      </w:r>
    </w:p>
    <w:p w:rsidR="00000000" w:rsidDel="00000000" w:rsidP="00000000" w:rsidRDefault="00000000" w:rsidRPr="00000000" w14:paraId="00000038">
      <w:pPr>
        <w:pStyle w:val="Heading1"/>
        <w:rPr/>
      </w:pPr>
      <w:r w:rsidDel="00000000" w:rsidR="00000000" w:rsidRPr="00000000">
        <w:rPr>
          <w:rtl w:val="0"/>
        </w:rPr>
        <w:t xml:space="preserve">Evaluation and Grading Policies</w:t>
      </w:r>
    </w:p>
    <w:p w:rsidR="00000000" w:rsidDel="00000000" w:rsidP="00000000" w:rsidRDefault="00000000" w:rsidRPr="00000000" w14:paraId="00000039">
      <w:pPr>
        <w:spacing w:line="20" w:lineRule="auto"/>
        <w:rPr>
          <w:color w:val="00000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25400</wp:posOffset>
            </wp:positionH>
            <wp:positionV relativeFrom="paragraph">
              <wp:posOffset>63500</wp:posOffset>
            </wp:positionV>
            <wp:extent cx="7073900" cy="22225"/>
            <wp:effectExtent b="0" l="0" r="0" t="0"/>
            <wp:wrapNone/>
            <wp:docPr id="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073900" cy="22225"/>
                    </a:xfrm>
                    <a:prstGeom prst="rect"/>
                    <a:ln/>
                  </pic:spPr>
                </pic:pic>
              </a:graphicData>
            </a:graphic>
          </wp:anchor>
        </w:drawing>
      </w:r>
    </w:p>
    <w:p w:rsidR="00000000" w:rsidDel="00000000" w:rsidP="00000000" w:rsidRDefault="00000000" w:rsidRPr="00000000" w14:paraId="0000003A">
      <w:pPr>
        <w:rPr>
          <w:color w:val="000000"/>
          <w:sz w:val="21"/>
          <w:szCs w:val="21"/>
        </w:rPr>
      </w:pPr>
      <w:r w:rsidDel="00000000" w:rsidR="00000000" w:rsidRPr="00000000">
        <w:rPr>
          <w:rtl w:val="0"/>
        </w:rPr>
      </w:r>
    </w:p>
    <w:p w:rsidR="00000000" w:rsidDel="00000000" w:rsidP="00000000" w:rsidRDefault="00000000" w:rsidRPr="00000000" w14:paraId="0000003B">
      <w:pPr>
        <w:jc w:val="both"/>
        <w:rPr>
          <w:color w:val="000000"/>
          <w:sz w:val="24"/>
          <w:szCs w:val="24"/>
        </w:rPr>
      </w:pPr>
      <w:r w:rsidDel="00000000" w:rsidR="00000000" w:rsidRPr="00000000">
        <w:rPr>
          <w:color w:val="000000"/>
          <w:sz w:val="24"/>
          <w:szCs w:val="24"/>
          <w:rtl w:val="0"/>
        </w:rPr>
        <w:t xml:space="preserve">The instructor will make every effort to have assignments graded within one week. Assignments will be graded for correctness and completeness, as per the grading rubrics. Copies of your class work and tests will be kept for our records.</w:t>
      </w:r>
    </w:p>
    <w:p w:rsidR="00000000" w:rsidDel="00000000" w:rsidP="00000000" w:rsidRDefault="00000000" w:rsidRPr="00000000" w14:paraId="0000003C">
      <w:pPr>
        <w:jc w:val="both"/>
        <w:rPr>
          <w:color w:val="000000"/>
          <w:sz w:val="24"/>
          <w:szCs w:val="24"/>
        </w:rPr>
      </w:pPr>
      <w:r w:rsidDel="00000000" w:rsidR="00000000" w:rsidRPr="00000000">
        <w:rPr>
          <w:rtl w:val="0"/>
        </w:rPr>
      </w:r>
    </w:p>
    <w:p w:rsidR="00000000" w:rsidDel="00000000" w:rsidP="00000000" w:rsidRDefault="00000000" w:rsidRPr="00000000" w14:paraId="0000003D">
      <w:pPr>
        <w:jc w:val="both"/>
        <w:rPr>
          <w:b w:val="1"/>
          <w:color w:val="000000"/>
          <w:sz w:val="24"/>
          <w:szCs w:val="24"/>
        </w:rPr>
      </w:pPr>
      <w:r w:rsidDel="00000000" w:rsidR="00000000" w:rsidRPr="00000000">
        <w:rPr>
          <w:b w:val="1"/>
          <w:color w:val="000000"/>
          <w:sz w:val="24"/>
          <w:szCs w:val="24"/>
          <w:rtl w:val="0"/>
        </w:rPr>
        <w:t xml:space="preserve">No individual extra credit work will be given to improve one’s grade.</w:t>
      </w:r>
    </w:p>
    <w:p w:rsidR="00000000" w:rsidDel="00000000" w:rsidP="00000000" w:rsidRDefault="00000000" w:rsidRPr="00000000" w14:paraId="0000003E">
      <w:pPr>
        <w:jc w:val="both"/>
        <w:rPr>
          <w:b w:val="1"/>
          <w:color w:val="000000"/>
          <w:sz w:val="24"/>
          <w:szCs w:val="24"/>
        </w:rPr>
      </w:pPr>
      <w:r w:rsidDel="00000000" w:rsidR="00000000" w:rsidRPr="00000000">
        <w:rPr>
          <w:rtl w:val="0"/>
        </w:rPr>
      </w:r>
    </w:p>
    <w:p w:rsidR="00000000" w:rsidDel="00000000" w:rsidP="00000000" w:rsidRDefault="00000000" w:rsidRPr="00000000" w14:paraId="0000003F">
      <w:pPr>
        <w:jc w:val="both"/>
        <w:rPr>
          <w:b w:val="1"/>
          <w:color w:val="000000"/>
          <w:sz w:val="24"/>
          <w:szCs w:val="24"/>
        </w:rPr>
      </w:pPr>
      <w:r w:rsidDel="00000000" w:rsidR="00000000" w:rsidRPr="00000000">
        <w:rPr>
          <w:b w:val="1"/>
          <w:color w:val="000000"/>
          <w:sz w:val="24"/>
          <w:szCs w:val="24"/>
          <w:rtl w:val="0"/>
        </w:rPr>
        <w:t xml:space="preserve">Your lowest Lab Assignment and lowest Lab Exercise will be dropped when calculating your final grade.</w:t>
      </w:r>
    </w:p>
    <w:p w:rsidR="00000000" w:rsidDel="00000000" w:rsidP="00000000" w:rsidRDefault="00000000" w:rsidRPr="00000000" w14:paraId="00000040">
      <w:pPr>
        <w:jc w:val="both"/>
        <w:rPr>
          <w:color w:val="000000"/>
          <w:sz w:val="24"/>
          <w:szCs w:val="24"/>
        </w:rPr>
      </w:pPr>
      <w:r w:rsidDel="00000000" w:rsidR="00000000" w:rsidRPr="00000000">
        <w:rPr>
          <w:rtl w:val="0"/>
        </w:rPr>
      </w:r>
    </w:p>
    <w:p w:rsidR="00000000" w:rsidDel="00000000" w:rsidP="00000000" w:rsidRDefault="00000000" w:rsidRPr="00000000" w14:paraId="00000041">
      <w:pPr>
        <w:jc w:val="both"/>
        <w:rPr>
          <w:color w:val="000000"/>
          <w:sz w:val="24"/>
          <w:szCs w:val="24"/>
        </w:rPr>
      </w:pPr>
      <w:r w:rsidDel="00000000" w:rsidR="00000000" w:rsidRPr="00000000">
        <w:rPr>
          <w:b w:val="1"/>
          <w:color w:val="000000"/>
          <w:sz w:val="24"/>
          <w:szCs w:val="24"/>
          <w:rtl w:val="0"/>
        </w:rPr>
        <w:t xml:space="preserve">Regrade Requests in Gradescope: </w:t>
      </w:r>
      <w:r w:rsidDel="00000000" w:rsidR="00000000" w:rsidRPr="00000000">
        <w:rPr>
          <w:color w:val="000000"/>
          <w:sz w:val="24"/>
          <w:szCs w:val="24"/>
          <w:rtl w:val="0"/>
        </w:rPr>
        <w:t xml:space="preserve">Regrade Requests must be submitted through Gradescope within three (3) business days of the grade being published. Regrade Requests should be submitted per question and should abide by the communication policies of KSU. You will receive an email from Gradescope (to your KSU Student Email) when the grades are published with the end date for regrade requests for each test/exam.</w:t>
      </w:r>
    </w:p>
    <w:p w:rsidR="00000000" w:rsidDel="00000000" w:rsidP="00000000" w:rsidRDefault="00000000" w:rsidRPr="00000000" w14:paraId="00000042">
      <w:pPr>
        <w:rPr>
          <w:color w:val="7030a0"/>
          <w:sz w:val="24"/>
          <w:szCs w:val="24"/>
        </w:rPr>
      </w:pPr>
      <w:r w:rsidDel="00000000" w:rsidR="00000000" w:rsidRPr="00000000">
        <w:rPr>
          <w:rtl w:val="0"/>
        </w:rPr>
      </w:r>
    </w:p>
    <w:p w:rsidR="00000000" w:rsidDel="00000000" w:rsidP="00000000" w:rsidRDefault="00000000" w:rsidRPr="00000000" w14:paraId="00000043">
      <w:pPr>
        <w:rPr>
          <w:color w:val="000000"/>
          <w:sz w:val="24"/>
          <w:szCs w:val="24"/>
          <w:u w:val="single"/>
        </w:rPr>
      </w:pPr>
      <w:r w:rsidDel="00000000" w:rsidR="00000000" w:rsidRPr="00000000">
        <w:rPr>
          <w:color w:val="000000"/>
          <w:sz w:val="24"/>
          <w:szCs w:val="24"/>
          <w:u w:val="single"/>
          <w:rtl w:val="0"/>
        </w:rPr>
        <w:t xml:space="preserve">GRADING SCALE:</w:t>
      </w:r>
    </w:p>
    <w:p w:rsidR="00000000" w:rsidDel="00000000" w:rsidP="00000000" w:rsidRDefault="00000000" w:rsidRPr="00000000" w14:paraId="00000044">
      <w:pPr>
        <w:rPr>
          <w:color w:val="000000"/>
          <w:sz w:val="24"/>
          <w:szCs w:val="24"/>
        </w:rPr>
      </w:pPr>
      <w:r w:rsidDel="00000000" w:rsidR="00000000" w:rsidRPr="00000000">
        <w:rPr>
          <w:color w:val="000000"/>
          <w:sz w:val="24"/>
          <w:szCs w:val="24"/>
          <w:rtl w:val="0"/>
        </w:rPr>
        <w:t xml:space="preserve">A:  Grade &gt;= 89.5</w:t>
      </w:r>
    </w:p>
    <w:p w:rsidR="00000000" w:rsidDel="00000000" w:rsidP="00000000" w:rsidRDefault="00000000" w:rsidRPr="00000000" w14:paraId="00000045">
      <w:pPr>
        <w:rPr>
          <w:color w:val="000000"/>
          <w:sz w:val="24"/>
          <w:szCs w:val="24"/>
        </w:rPr>
      </w:pPr>
      <w:r w:rsidDel="00000000" w:rsidR="00000000" w:rsidRPr="00000000">
        <w:rPr>
          <w:color w:val="000000"/>
          <w:sz w:val="24"/>
          <w:szCs w:val="24"/>
          <w:rtl w:val="0"/>
        </w:rPr>
        <w:t xml:space="preserve">B:  89.5 &gt; Grade &gt;= 79.5</w:t>
      </w:r>
    </w:p>
    <w:p w:rsidR="00000000" w:rsidDel="00000000" w:rsidP="00000000" w:rsidRDefault="00000000" w:rsidRPr="00000000" w14:paraId="00000046">
      <w:pPr>
        <w:rPr>
          <w:color w:val="000000"/>
          <w:sz w:val="24"/>
          <w:szCs w:val="24"/>
        </w:rPr>
      </w:pPr>
      <w:r w:rsidDel="00000000" w:rsidR="00000000" w:rsidRPr="00000000">
        <w:rPr>
          <w:color w:val="000000"/>
          <w:sz w:val="24"/>
          <w:szCs w:val="24"/>
          <w:rtl w:val="0"/>
        </w:rPr>
        <w:t xml:space="preserve">C:  79.5 &gt; Grade &gt;= 69.5</w:t>
      </w:r>
    </w:p>
    <w:p w:rsidR="00000000" w:rsidDel="00000000" w:rsidP="00000000" w:rsidRDefault="00000000" w:rsidRPr="00000000" w14:paraId="00000047">
      <w:pPr>
        <w:rPr>
          <w:color w:val="000000"/>
          <w:sz w:val="24"/>
          <w:szCs w:val="24"/>
        </w:rPr>
      </w:pPr>
      <w:r w:rsidDel="00000000" w:rsidR="00000000" w:rsidRPr="00000000">
        <w:rPr>
          <w:color w:val="000000"/>
          <w:sz w:val="24"/>
          <w:szCs w:val="24"/>
          <w:rtl w:val="0"/>
        </w:rPr>
        <w:t xml:space="preserve">D:  69.5 &gt; Grade &gt;= 59.5</w:t>
      </w:r>
    </w:p>
    <w:p w:rsidR="00000000" w:rsidDel="00000000" w:rsidP="00000000" w:rsidRDefault="00000000" w:rsidRPr="00000000" w14:paraId="00000048">
      <w:pPr>
        <w:rPr>
          <w:i w:val="1"/>
          <w:color w:val="000000"/>
          <w:sz w:val="24"/>
          <w:szCs w:val="24"/>
        </w:rPr>
      </w:pPr>
      <w:r w:rsidDel="00000000" w:rsidR="00000000" w:rsidRPr="00000000">
        <w:rPr>
          <w:color w:val="000000"/>
          <w:sz w:val="24"/>
          <w:szCs w:val="24"/>
          <w:rtl w:val="0"/>
        </w:rPr>
        <w:t xml:space="preserve">F:  Grade &lt; 59.5</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tbl>
      <w:tblPr>
        <w:tblStyle w:val="Table1"/>
        <w:tblW w:w="9360.0" w:type="dxa"/>
        <w:jc w:val="center"/>
        <w:tblLayout w:type="fixed"/>
        <w:tblLook w:val="0000"/>
      </w:tblPr>
      <w:tblGrid>
        <w:gridCol w:w="4760"/>
        <w:gridCol w:w="4600"/>
        <w:tblGridChange w:id="0">
          <w:tblGrid>
            <w:gridCol w:w="4760"/>
            <w:gridCol w:w="4600"/>
          </w:tblGrid>
        </w:tblGridChange>
      </w:tblGrid>
      <w:tr>
        <w:trPr>
          <w:cantSplit w:val="0"/>
          <w:trHeight w:val="28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A">
            <w:pPr>
              <w:widowControl w:val="0"/>
              <w:ind w:left="1167" w:right="113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B">
            <w:pPr>
              <w:widowControl w:val="0"/>
              <w:ind w:left="1149"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Points, percentage or measurement</w:t>
            </w:r>
          </w:p>
        </w:tc>
      </w:tr>
      <w:tr>
        <w:trPr>
          <w:cantSplit w:val="0"/>
          <w:trHeight w:val="514"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Homework Assignments (submitted in Gradescope)</w:t>
            </w:r>
          </w:p>
          <w:p w:rsidR="00000000" w:rsidDel="00000000" w:rsidP="00000000" w:rsidRDefault="00000000" w:rsidRPr="00000000" w14:paraId="0000004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(average of assignments)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r>
      <w:tr>
        <w:trPr>
          <w:cantSplit w:val="0"/>
          <w:trHeight w:val="514"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 Exercises (submitted in Gradescope)</w:t>
            </w:r>
          </w:p>
          <w:p w:rsidR="00000000" w:rsidDel="00000000" w:rsidP="00000000" w:rsidRDefault="00000000" w:rsidRPr="00000000" w14:paraId="0000005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(average of exercises)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514"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Midterm Exam (in class, closed book, closed notes, no outside resources)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p w:rsidR="00000000" w:rsidDel="00000000" w:rsidP="00000000" w:rsidRDefault="00000000" w:rsidRPr="00000000" w14:paraId="00000054">
            <w:pPr>
              <w:widowControl w:val="0"/>
              <w:jc w:val="center"/>
              <w:rPr>
                <w:rFonts w:ascii="Times New Roman" w:cs="Times New Roman" w:eastAsia="Times New Roman" w:hAnsi="Times New Roman"/>
              </w:rPr>
            </w:pPr>
            <w:r w:rsidDel="00000000" w:rsidR="00000000" w:rsidRPr="00000000">
              <w:rPr>
                <w:rtl w:val="0"/>
              </w:rPr>
            </w:r>
          </w:p>
        </w:tc>
      </w:tr>
      <w:tr>
        <w:trPr>
          <w:cantSplit w:val="0"/>
          <w:trHeight w:val="514"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5">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 (in class, closed book, closed notes, no outside resources)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r>
    </w:tbl>
    <w:p w:rsidR="00000000" w:rsidDel="00000000" w:rsidP="00000000" w:rsidRDefault="00000000" w:rsidRPr="00000000" w14:paraId="00000057">
      <w:pPr>
        <w:rPr>
          <w:b w:val="1"/>
          <w:i w:val="1"/>
          <w:color w:val="a60103"/>
          <w:sz w:val="24"/>
          <w:szCs w:val="24"/>
        </w:rPr>
      </w:pPr>
      <w:r w:rsidDel="00000000" w:rsidR="00000000" w:rsidRPr="00000000">
        <w:rPr>
          <w:rtl w:val="0"/>
        </w:rPr>
      </w:r>
    </w:p>
    <w:p w:rsidR="00000000" w:rsidDel="00000000" w:rsidP="00000000" w:rsidRDefault="00000000" w:rsidRPr="00000000" w14:paraId="00000058">
      <w:pPr>
        <w:pStyle w:val="Heading1"/>
        <w:rPr/>
      </w:pPr>
      <w:r w:rsidDel="00000000" w:rsidR="00000000" w:rsidRPr="00000000">
        <w:rPr>
          <w:rtl w:val="0"/>
        </w:rPr>
        <w:t xml:space="preserve">Course Policies</w:t>
      </w:r>
    </w:p>
    <w:p w:rsidR="00000000" w:rsidDel="00000000" w:rsidP="00000000" w:rsidRDefault="00000000" w:rsidRPr="00000000" w14:paraId="00000059">
      <w:pPr>
        <w:spacing w:line="20" w:lineRule="auto"/>
        <w:rPr>
          <w:color w:val="00000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25400</wp:posOffset>
            </wp:positionH>
            <wp:positionV relativeFrom="paragraph">
              <wp:posOffset>63500</wp:posOffset>
            </wp:positionV>
            <wp:extent cx="7073900" cy="22225"/>
            <wp:effectExtent b="0" l="0" r="0" t="0"/>
            <wp:wrapNone/>
            <wp:docPr id="1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073900" cy="22225"/>
                    </a:xfrm>
                    <a:prstGeom prst="rect"/>
                    <a:ln/>
                  </pic:spPr>
                </pic:pic>
              </a:graphicData>
            </a:graphic>
          </wp:anchor>
        </w:drawing>
      </w:r>
    </w:p>
    <w:p w:rsidR="00000000" w:rsidDel="00000000" w:rsidP="00000000" w:rsidRDefault="00000000" w:rsidRPr="00000000" w14:paraId="0000005A">
      <w:pPr>
        <w:spacing w:line="200" w:lineRule="auto"/>
        <w:rPr>
          <w:color w:val="000000"/>
          <w:sz w:val="24"/>
          <w:szCs w:val="24"/>
        </w:rPr>
      </w:pPr>
      <w:r w:rsidDel="00000000" w:rsidR="00000000" w:rsidRPr="00000000">
        <w:rPr>
          <w:rtl w:val="0"/>
        </w:rPr>
      </w:r>
    </w:p>
    <w:p w:rsidR="00000000" w:rsidDel="00000000" w:rsidP="00000000" w:rsidRDefault="00000000" w:rsidRPr="00000000" w14:paraId="0000005B">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widowControl w:val="0"/>
        <w:jc w:val="both"/>
        <w:rPr>
          <w:sz w:val="24"/>
          <w:szCs w:val="24"/>
          <w:highlight w:val="yellow"/>
        </w:rPr>
      </w:pPr>
      <w:r w:rsidDel="00000000" w:rsidR="00000000" w:rsidRPr="00000000">
        <w:rPr>
          <w:b w:val="1"/>
          <w:sz w:val="24"/>
          <w:szCs w:val="24"/>
          <w:rtl w:val="0"/>
        </w:rPr>
        <w:t xml:space="preserve">Attendance Policy:</w:t>
      </w:r>
      <w:r w:rsidDel="00000000" w:rsidR="00000000" w:rsidRPr="00000000">
        <w:rPr>
          <w:sz w:val="24"/>
          <w:szCs w:val="24"/>
          <w:rtl w:val="0"/>
        </w:rPr>
        <w:t xml:space="preserve">  Posted on FYE Website under </w:t>
      </w:r>
      <w:hyperlink r:id="rId12">
        <w:r w:rsidDel="00000000" w:rsidR="00000000" w:rsidRPr="00000000">
          <w:rPr>
            <w:color w:val="0563c1"/>
            <w:sz w:val="24"/>
            <w:szCs w:val="24"/>
            <w:u w:val="single"/>
            <w:rtl w:val="0"/>
          </w:rPr>
          <w:t xml:space="preserve">Policies</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D">
      <w:pPr>
        <w:widowControl w:val="0"/>
        <w:jc w:val="both"/>
        <w:rPr>
          <w:sz w:val="24"/>
          <w:szCs w:val="24"/>
          <w:highlight w:val="yellow"/>
        </w:rPr>
      </w:pPr>
      <w:r w:rsidDel="00000000" w:rsidR="00000000" w:rsidRPr="00000000">
        <w:rPr>
          <w:rtl w:val="0"/>
        </w:rPr>
      </w:r>
    </w:p>
    <w:p w:rsidR="00000000" w:rsidDel="00000000" w:rsidP="00000000" w:rsidRDefault="00000000" w:rsidRPr="00000000" w14:paraId="0000005E">
      <w:pPr>
        <w:widowControl w:val="0"/>
        <w:jc w:val="both"/>
        <w:rPr>
          <w:sz w:val="24"/>
          <w:szCs w:val="24"/>
        </w:rPr>
      </w:pPr>
      <w:r w:rsidDel="00000000" w:rsidR="00000000" w:rsidRPr="00000000">
        <w:rPr>
          <w:b w:val="1"/>
          <w:sz w:val="24"/>
          <w:szCs w:val="24"/>
          <w:rtl w:val="0"/>
        </w:rPr>
        <w:t xml:space="preserve">Quiz/Exam Policy:</w:t>
      </w:r>
      <w:r w:rsidDel="00000000" w:rsidR="00000000" w:rsidRPr="00000000">
        <w:rPr>
          <w:sz w:val="24"/>
          <w:szCs w:val="24"/>
          <w:rtl w:val="0"/>
        </w:rPr>
        <w:t xml:space="preserve"> Posted on FYE Website under </w:t>
      </w:r>
      <w:hyperlink r:id="rId13">
        <w:r w:rsidDel="00000000" w:rsidR="00000000" w:rsidRPr="00000000">
          <w:rPr>
            <w:color w:val="0563c1"/>
            <w:sz w:val="24"/>
            <w:szCs w:val="24"/>
            <w:u w:val="single"/>
            <w:rtl w:val="0"/>
          </w:rPr>
          <w:t xml:space="preserve">Policies</w:t>
        </w:r>
      </w:hyperlink>
      <w:r w:rsidDel="00000000" w:rsidR="00000000" w:rsidRPr="00000000">
        <w:rPr>
          <w:sz w:val="24"/>
          <w:szCs w:val="24"/>
          <w:rtl w:val="0"/>
        </w:rPr>
        <w:t xml:space="preserve">.</w:t>
      </w:r>
    </w:p>
    <w:p w:rsidR="00000000" w:rsidDel="00000000" w:rsidP="00000000" w:rsidRDefault="00000000" w:rsidRPr="00000000" w14:paraId="0000005F">
      <w:pPr>
        <w:widowControl w:val="0"/>
        <w:jc w:val="both"/>
        <w:rPr>
          <w:sz w:val="24"/>
          <w:szCs w:val="24"/>
        </w:rPr>
      </w:pPr>
      <w:r w:rsidDel="00000000" w:rsidR="00000000" w:rsidRPr="00000000">
        <w:rPr>
          <w:rtl w:val="0"/>
        </w:rPr>
      </w:r>
    </w:p>
    <w:p w:rsidR="00000000" w:rsidDel="00000000" w:rsidP="00000000" w:rsidRDefault="00000000" w:rsidRPr="00000000" w14:paraId="00000060">
      <w:pPr>
        <w:widowControl w:val="0"/>
        <w:jc w:val="both"/>
        <w:rPr>
          <w:sz w:val="24"/>
          <w:szCs w:val="24"/>
        </w:rPr>
      </w:pPr>
      <w:r w:rsidDel="00000000" w:rsidR="00000000" w:rsidRPr="00000000">
        <w:rPr>
          <w:b w:val="1"/>
          <w:sz w:val="24"/>
          <w:szCs w:val="24"/>
          <w:rtl w:val="0"/>
        </w:rPr>
        <w:t xml:space="preserve">Make-up Policy:</w:t>
      </w:r>
      <w:r w:rsidDel="00000000" w:rsidR="00000000" w:rsidRPr="00000000">
        <w:rPr>
          <w:sz w:val="24"/>
          <w:szCs w:val="24"/>
          <w:rtl w:val="0"/>
        </w:rPr>
        <w:t xml:space="preserve"> Posted on FYE Website under </w:t>
      </w:r>
      <w:hyperlink r:id="rId14">
        <w:r w:rsidDel="00000000" w:rsidR="00000000" w:rsidRPr="00000000">
          <w:rPr>
            <w:color w:val="0563c1"/>
            <w:sz w:val="24"/>
            <w:szCs w:val="24"/>
            <w:u w:val="single"/>
            <w:rtl w:val="0"/>
          </w:rPr>
          <w:t xml:space="preserve">Policies</w:t>
        </w:r>
      </w:hyperlink>
      <w:r w:rsidDel="00000000" w:rsidR="00000000" w:rsidRPr="00000000">
        <w:rPr>
          <w:sz w:val="24"/>
          <w:szCs w:val="24"/>
          <w:rtl w:val="0"/>
        </w:rPr>
        <w:t xml:space="preserve">.</w:t>
      </w:r>
    </w:p>
    <w:p w:rsidR="00000000" w:rsidDel="00000000" w:rsidP="00000000" w:rsidRDefault="00000000" w:rsidRPr="00000000" w14:paraId="00000061">
      <w:pPr>
        <w:widowControl w:val="0"/>
        <w:jc w:val="both"/>
        <w:rPr>
          <w:b w:val="1"/>
          <w:sz w:val="24"/>
          <w:szCs w:val="24"/>
        </w:rPr>
      </w:pPr>
      <w:r w:rsidDel="00000000" w:rsidR="00000000" w:rsidRPr="00000000">
        <w:rPr>
          <w:rtl w:val="0"/>
        </w:rPr>
      </w:r>
    </w:p>
    <w:p w:rsidR="00000000" w:rsidDel="00000000" w:rsidP="00000000" w:rsidRDefault="00000000" w:rsidRPr="00000000" w14:paraId="00000062">
      <w:pPr>
        <w:widowControl w:val="0"/>
        <w:jc w:val="both"/>
        <w:rPr>
          <w:sz w:val="24"/>
          <w:szCs w:val="24"/>
        </w:rPr>
      </w:pPr>
      <w:r w:rsidDel="00000000" w:rsidR="00000000" w:rsidRPr="00000000">
        <w:rPr>
          <w:b w:val="1"/>
          <w:sz w:val="24"/>
          <w:szCs w:val="24"/>
          <w:rtl w:val="0"/>
        </w:rPr>
        <w:t xml:space="preserve">Proctored Exams: </w:t>
      </w:r>
      <w:r w:rsidDel="00000000" w:rsidR="00000000" w:rsidRPr="00000000">
        <w:rPr>
          <w:sz w:val="24"/>
          <w:szCs w:val="24"/>
          <w:rtl w:val="0"/>
        </w:rPr>
        <w:t xml:space="preserve">Posted on FYE Website under </w:t>
      </w:r>
      <w:hyperlink r:id="rId15">
        <w:r w:rsidDel="00000000" w:rsidR="00000000" w:rsidRPr="00000000">
          <w:rPr>
            <w:color w:val="0563c1"/>
            <w:sz w:val="24"/>
            <w:szCs w:val="24"/>
            <w:u w:val="single"/>
            <w:rtl w:val="0"/>
          </w:rPr>
          <w:t xml:space="preserve">Policies</w:t>
        </w:r>
      </w:hyperlink>
      <w:r w:rsidDel="00000000" w:rsidR="00000000" w:rsidRPr="00000000">
        <w:rPr>
          <w:sz w:val="24"/>
          <w:szCs w:val="24"/>
          <w:rtl w:val="0"/>
        </w:rPr>
        <w:t xml:space="preserve">.</w:t>
      </w:r>
    </w:p>
    <w:p w:rsidR="00000000" w:rsidDel="00000000" w:rsidP="00000000" w:rsidRDefault="00000000" w:rsidRPr="00000000" w14:paraId="00000063">
      <w:pPr>
        <w:widowControl w:val="0"/>
        <w:ind w:left="720" w:firstLine="0"/>
        <w:rPr>
          <w:sz w:val="24"/>
          <w:szCs w:val="24"/>
        </w:rPr>
      </w:pPr>
      <w:r w:rsidDel="00000000" w:rsidR="00000000" w:rsidRPr="00000000">
        <w:rPr>
          <w:rtl w:val="0"/>
        </w:rPr>
      </w:r>
    </w:p>
    <w:p w:rsidR="00000000" w:rsidDel="00000000" w:rsidP="00000000" w:rsidRDefault="00000000" w:rsidRPr="00000000" w14:paraId="00000064">
      <w:pPr>
        <w:widowControl w:val="0"/>
        <w:jc w:val="both"/>
        <w:rPr>
          <w:sz w:val="24"/>
          <w:szCs w:val="24"/>
        </w:rPr>
      </w:pPr>
      <w:r w:rsidDel="00000000" w:rsidR="00000000" w:rsidRPr="00000000">
        <w:rPr>
          <w:b w:val="1"/>
          <w:sz w:val="24"/>
          <w:szCs w:val="24"/>
          <w:rtl w:val="0"/>
        </w:rPr>
        <w:t xml:space="preserve">Electronic Devices and Classroom Behavior Policy: </w:t>
      </w:r>
      <w:r w:rsidDel="00000000" w:rsidR="00000000" w:rsidRPr="00000000">
        <w:rPr>
          <w:sz w:val="24"/>
          <w:szCs w:val="24"/>
          <w:rtl w:val="0"/>
        </w:rPr>
        <w:t xml:space="preserve">Posted on FYE Website under </w:t>
      </w:r>
      <w:hyperlink r:id="rId16">
        <w:r w:rsidDel="00000000" w:rsidR="00000000" w:rsidRPr="00000000">
          <w:rPr>
            <w:color w:val="0563c1"/>
            <w:sz w:val="24"/>
            <w:szCs w:val="24"/>
            <w:u w:val="single"/>
            <w:rtl w:val="0"/>
          </w:rPr>
          <w:t xml:space="preserve">Policies</w:t>
        </w:r>
      </w:hyperlink>
      <w:r w:rsidDel="00000000" w:rsidR="00000000" w:rsidRPr="00000000">
        <w:rPr>
          <w:sz w:val="24"/>
          <w:szCs w:val="24"/>
          <w:rtl w:val="0"/>
        </w:rPr>
        <w:t xml:space="preserve">.</w:t>
      </w:r>
    </w:p>
    <w:p w:rsidR="00000000" w:rsidDel="00000000" w:rsidP="00000000" w:rsidRDefault="00000000" w:rsidRPr="00000000" w14:paraId="00000065">
      <w:pPr>
        <w:widowControl w:val="0"/>
        <w:jc w:val="both"/>
        <w:rPr>
          <w:sz w:val="24"/>
          <w:szCs w:val="24"/>
        </w:rPr>
      </w:pPr>
      <w:r w:rsidDel="00000000" w:rsidR="00000000" w:rsidRPr="00000000">
        <w:rPr>
          <w:sz w:val="24"/>
          <w:szCs w:val="24"/>
          <w:rtl w:val="0"/>
        </w:rPr>
        <w:t xml:space="preserve">Students enrolled in a face-to-face section of CSE 1321L are required to use the computers provided in the classroom for all lab exercises, assignments, and exams completed in the classroom.</w:t>
      </w:r>
    </w:p>
    <w:p w:rsidR="00000000" w:rsidDel="00000000" w:rsidP="00000000" w:rsidRDefault="00000000" w:rsidRPr="00000000" w14:paraId="00000066">
      <w:pPr>
        <w:spacing w:line="259" w:lineRule="auto"/>
        <w:jc w:val="both"/>
        <w:rPr>
          <w:i w:val="1"/>
          <w:color w:val="000000"/>
          <w:sz w:val="24"/>
          <w:szCs w:val="24"/>
        </w:rPr>
      </w:pPr>
      <w:r w:rsidDel="00000000" w:rsidR="00000000" w:rsidRPr="00000000">
        <w:rPr>
          <w:rtl w:val="0"/>
        </w:rPr>
      </w:r>
    </w:p>
    <w:p w:rsidR="00000000" w:rsidDel="00000000" w:rsidP="00000000" w:rsidRDefault="00000000" w:rsidRPr="00000000" w14:paraId="00000067">
      <w:pPr>
        <w:spacing w:line="259" w:lineRule="auto"/>
        <w:jc w:val="both"/>
        <w:rPr>
          <w:color w:val="000000"/>
          <w:sz w:val="24"/>
          <w:szCs w:val="24"/>
        </w:rPr>
      </w:pPr>
      <w:r w:rsidDel="00000000" w:rsidR="00000000" w:rsidRPr="00000000">
        <w:rPr>
          <w:b w:val="1"/>
          <w:sz w:val="24"/>
          <w:szCs w:val="24"/>
          <w:rtl w:val="0"/>
        </w:rPr>
        <w:t xml:space="preserve">AI Use Prohibited: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color w:val="000000"/>
          <w:sz w:val="24"/>
          <w:szCs w:val="24"/>
          <w:rtl w:val="0"/>
        </w:rPr>
        <w:t xml:space="preserve">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r w:rsidDel="00000000" w:rsidR="00000000" w:rsidRPr="00000000">
        <w:rPr>
          <w:i w:val="1"/>
          <w:color w:val="000000"/>
          <w:sz w:val="24"/>
          <w:szCs w:val="24"/>
          <w:rtl w:val="0"/>
        </w:rPr>
        <w:t xml:space="preserve"> </w:t>
      </w:r>
      <w:r w:rsidDel="00000000" w:rsidR="00000000" w:rsidRPr="00000000">
        <w:rPr>
          <w:rtl w:val="0"/>
        </w:rPr>
      </w:r>
    </w:p>
    <w:p w:rsidR="00000000" w:rsidDel="00000000" w:rsidP="00000000" w:rsidRDefault="00000000" w:rsidRPr="00000000" w14:paraId="00000068">
      <w:pPr>
        <w:spacing w:line="200" w:lineRule="auto"/>
        <w:rPr>
          <w:i w:val="1"/>
          <w:color w:val="000000"/>
          <w:sz w:val="24"/>
          <w:szCs w:val="24"/>
        </w:rPr>
      </w:pPr>
      <w:r w:rsidDel="00000000" w:rsidR="00000000" w:rsidRPr="00000000">
        <w:rPr>
          <w:rtl w:val="0"/>
        </w:rPr>
      </w:r>
    </w:p>
    <w:p w:rsidR="00000000" w:rsidDel="00000000" w:rsidP="00000000" w:rsidRDefault="00000000" w:rsidRPr="00000000" w14:paraId="00000069">
      <w:pPr>
        <w:pStyle w:val="Heading1"/>
        <w:rPr/>
      </w:pPr>
      <w:r w:rsidDel="00000000" w:rsidR="00000000" w:rsidRPr="00000000">
        <w:rPr>
          <w:rtl w:val="0"/>
        </w:rPr>
        <w:t xml:space="preserve">Department or College Policies</w:t>
      </w:r>
    </w:p>
    <w:p w:rsidR="00000000" w:rsidDel="00000000" w:rsidP="00000000" w:rsidRDefault="00000000" w:rsidRPr="00000000" w14:paraId="0000006A">
      <w:pPr>
        <w:spacing w:line="20" w:lineRule="auto"/>
        <w:rPr>
          <w:color w:val="00000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25400</wp:posOffset>
            </wp:positionH>
            <wp:positionV relativeFrom="paragraph">
              <wp:posOffset>63500</wp:posOffset>
            </wp:positionV>
            <wp:extent cx="7073900" cy="22225"/>
            <wp:effectExtent b="0" l="0" r="0" t="0"/>
            <wp:wrapNone/>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073900" cy="22225"/>
                    </a:xfrm>
                    <a:prstGeom prst="rect"/>
                    <a:ln/>
                  </pic:spPr>
                </pic:pic>
              </a:graphicData>
            </a:graphic>
          </wp:anchor>
        </w:drawing>
      </w:r>
    </w:p>
    <w:p w:rsidR="00000000" w:rsidDel="00000000" w:rsidP="00000000" w:rsidRDefault="00000000" w:rsidRPr="00000000" w14:paraId="0000006B">
      <w:pPr>
        <w:spacing w:line="200" w:lineRule="auto"/>
        <w:rPr>
          <w:color w:val="000000"/>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Kennesaw State University is committed to your success. To ensure that you take full advantage of your educational opportunities, the College of Computing and Software Engineering is implementing the First Year Experience Program (FYE) and this course is part of this program. In some cases, you will be contacted by FYE team members as a follow-up on the instructor’s referral and to offer you the guidance and support you need. There are many ways for you to reach your academic and personal goals. We’ll show you how.  </w:t>
      </w:r>
    </w:p>
    <w:p w:rsidR="00000000" w:rsidDel="00000000" w:rsidP="00000000" w:rsidRDefault="00000000" w:rsidRPr="00000000" w14:paraId="0000006D">
      <w:pPr>
        <w:pStyle w:val="Title"/>
        <w:jc w:val="center"/>
        <w:rPr/>
      </w:pPr>
      <w:hyperlink r:id="rId17">
        <w:r w:rsidDel="00000000" w:rsidR="00000000" w:rsidRPr="00000000">
          <w:rPr>
            <w:rFonts w:ascii="Times New Roman" w:cs="Times New Roman" w:eastAsia="Times New Roman" w:hAnsi="Times New Roman"/>
            <w:b w:val="1"/>
            <w:color w:val="0563c1"/>
            <w:u w:val="single"/>
            <w:rtl w:val="0"/>
          </w:rPr>
          <w:t xml:space="preserve">https://ccse.kennesaw.edu/fye/</w:t>
        </w:r>
      </w:hyperlink>
      <w:r w:rsidDel="00000000" w:rsidR="00000000" w:rsidRPr="00000000">
        <w:rPr>
          <w:rtl w:val="0"/>
        </w:rPr>
      </w:r>
    </w:p>
    <w:p w:rsidR="00000000" w:rsidDel="00000000" w:rsidP="00000000" w:rsidRDefault="00000000" w:rsidRPr="00000000" w14:paraId="0000006E">
      <w:pPr>
        <w:rPr>
          <w:b w:val="1"/>
          <w:color w:val="000000"/>
          <w:sz w:val="32"/>
          <w:szCs w:val="32"/>
        </w:rPr>
      </w:pPr>
      <w:r w:rsidDel="00000000" w:rsidR="00000000" w:rsidRPr="00000000">
        <w:rPr>
          <w:rtl w:val="0"/>
        </w:rPr>
      </w:r>
    </w:p>
    <w:p w:rsidR="00000000" w:rsidDel="00000000" w:rsidP="00000000" w:rsidRDefault="00000000" w:rsidRPr="00000000" w14:paraId="0000006F">
      <w:pPr>
        <w:pStyle w:val="Heading1"/>
        <w:rPr/>
      </w:pPr>
      <w:r w:rsidDel="00000000" w:rsidR="00000000" w:rsidRPr="00000000">
        <w:rPr>
          <w:rtl w:val="0"/>
        </w:rPr>
        <w:t xml:space="preserve">Institutional Policies</w:t>
      </w:r>
    </w:p>
    <w:p w:rsidR="00000000" w:rsidDel="00000000" w:rsidP="00000000" w:rsidRDefault="00000000" w:rsidRPr="00000000" w14:paraId="00000070">
      <w:pPr>
        <w:spacing w:line="20" w:lineRule="auto"/>
        <w:rPr>
          <w:color w:val="00000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25400</wp:posOffset>
            </wp:positionH>
            <wp:positionV relativeFrom="paragraph">
              <wp:posOffset>63500</wp:posOffset>
            </wp:positionV>
            <wp:extent cx="7073900" cy="22225"/>
            <wp:effectExtent b="0" l="0" r="0" t="0"/>
            <wp:wrapNone/>
            <wp:docPr id="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073900" cy="22225"/>
                    </a:xfrm>
                    <a:prstGeom prst="rect"/>
                    <a:ln/>
                  </pic:spPr>
                </pic:pic>
              </a:graphicData>
            </a:graphic>
          </wp:anchor>
        </w:drawing>
      </w:r>
    </w:p>
    <w:p w:rsidR="00000000" w:rsidDel="00000000" w:rsidP="00000000" w:rsidRDefault="00000000" w:rsidRPr="00000000" w14:paraId="00000071">
      <w:pPr>
        <w:spacing w:line="278.00000000000006" w:lineRule="auto"/>
        <w:rPr>
          <w:color w:val="000000"/>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Copyright Law: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KSU faculty and students to respect the rights of copyright holders and comply with copyright law.  For more details, see  </w:t>
      </w:r>
      <w:hyperlink r:id="rId18">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https://cia.kennesaw.edu/instructional-resources/syllabus-policy.php</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563c1"/>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Grade Appeals and Student Complaints: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student’s rights to grade appeals are defined in the University catalogs. Each faculty member must specify the grading policy in the syllabus at the beginning of the course. The faculty member may change the grading policy for cause after that time but must do so uniformly with ample notification to students. Students can find more details regarding the appeal process here: </w:t>
      </w:r>
      <w:hyperlink r:id="rId19">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http://catalog.kennesaw.edu/</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Inclement Weather Policy: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course of the year, Kennesaw State University may decide to close campus or operate on a delayed schedule in cases of inclement weather.  For more details, see  </w:t>
      </w:r>
      <w:hyperlink r:id="rId20">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https://cia.kennesaw.edu/instructional-resources/syllabus-policy.php</w:t>
        </w:r>
      </w:hyperlink>
      <w:r w:rsidDel="00000000" w:rsidR="00000000" w:rsidRPr="00000000">
        <w:rPr>
          <w:rtl w:val="0"/>
        </w:rPr>
      </w:r>
    </w:p>
    <w:p w:rsidR="00000000" w:rsidDel="00000000" w:rsidP="00000000" w:rsidRDefault="00000000" w:rsidRPr="00000000" w14:paraId="00000075">
      <w:pPr>
        <w:pStyle w:val="Heading2"/>
        <w:numPr>
          <w:ilvl w:val="0"/>
          <w:numId w:val="4"/>
        </w:numPr>
        <w:spacing w:line="256" w:lineRule="auto"/>
        <w:ind w:left="720" w:hanging="360"/>
        <w:jc w:val="both"/>
        <w:rPr>
          <w:sz w:val="24"/>
          <w:szCs w:val="24"/>
        </w:rPr>
      </w:pPr>
      <w:r w:rsidDel="00000000" w:rsidR="00000000" w:rsidRPr="00000000">
        <w:rPr>
          <w:rFonts w:ascii="Arial" w:cs="Arial" w:eastAsia="Arial" w:hAnsi="Arial"/>
          <w:sz w:val="24"/>
          <w:szCs w:val="24"/>
          <w:rtl w:val="0"/>
        </w:rPr>
        <w:t xml:space="preserve">KSU Academic Integrity Statement: </w:t>
      </w:r>
      <w:r w:rsidDel="00000000" w:rsidR="00000000" w:rsidRPr="00000000">
        <w:rPr>
          <w:rFonts w:ascii="Arial" w:cs="Arial" w:eastAsia="Arial" w:hAnsi="Arial"/>
          <w:b w:val="1"/>
          <w:sz w:val="24"/>
          <w:szCs w:val="24"/>
          <w:rtl w:val="0"/>
        </w:rPr>
        <w:t xml:space="preserve">Every KSU student is responsible for upholding the provisions of the </w:t>
      </w:r>
      <w:hyperlink r:id="rId21">
        <w:r w:rsidDel="00000000" w:rsidR="00000000" w:rsidRPr="00000000">
          <w:rPr>
            <w:rFonts w:ascii="Arial" w:cs="Arial" w:eastAsia="Arial" w:hAnsi="Arial"/>
            <w:b w:val="1"/>
            <w:color w:val="0563c1"/>
            <w:sz w:val="24"/>
            <w:szCs w:val="24"/>
            <w:u w:val="single"/>
            <w:rtl w:val="0"/>
          </w:rPr>
          <w:t xml:space="preserve">Student Code of Conduct</w:t>
        </w:r>
      </w:hyperlink>
      <w:r w:rsidDel="00000000" w:rsidR="00000000" w:rsidRPr="00000000">
        <w:rPr>
          <w:rFonts w:ascii="Arial" w:cs="Arial" w:eastAsia="Arial" w:hAnsi="Arial"/>
          <w:b w:val="1"/>
          <w:sz w:val="24"/>
          <w:szCs w:val="24"/>
          <w:rtl w:val="0"/>
        </w:rPr>
        <w:t xml:space="preserve">, as published in the Undergraduate and Graduate Catalogs. Section 5c of the Student Code of Conduct addresses the university’s policy on academic honesty, including provisions regarding plagiarism and cheating, unauthorized access to university materials, misrepresentation/falsification of university records or academic work, malicious removal, retention, or destruction of library materials, malicious/intentional misuse of computer facilities and/or services, and misuse of student identification cards. Incidents of alleged academic misconduct will be handled through the established procedures of the Department of Student Conduct and Academic Integrity (SCAI), which includes either an “informal” resolution by a faculty member, resulting in a grade adjustment, or a formal hearing procedure, which may subject a student to the Code of Conduct’s minimum one semester suspension requirement. </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b w:val="1"/>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KSU Course Withdrawal Policy: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may withdraw from one or more courses any time before the last week of the semester.  For more details, see  </w:t>
      </w:r>
      <w:hyperlink r:id="rId22">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https://cia.kennesaw.edu/instructional-resources/syllabus-policy.php</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KSU Disruption of Campus Life Policy: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students are responsible for knowing the information, policies and procedures outlined in the Kennesaw State University Codes of Conduct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more details, see </w:t>
      </w:r>
      <w:hyperlink r:id="rId23">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https://cia.kennesaw.edu/instructional-resources/syllabus-policy.php</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KSU Enrollment Management/Course Attendance Policy: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are solely responsible for managing their enrollment status in a class; nonattendance does not constitute a withdrawal. </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b w:val="0"/>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KSU Military Withdrawals Policy: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Kennesaw State students who are called to active duty or who are deployed during the term may be eligible for a military withdrawal.  For more details, see </w:t>
      </w:r>
      <w:hyperlink r:id="rId24">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https://cia.kennesaw.edu/instructional-resources/syllabus-policy.php</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KSU Reasonable Accommodations Policy: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with qualifying disabilities under the Americans with Disabilities Act (ADA) and/or Section 504 of the Rehabilitation Act who require “reasonable accommodation(s)” to complete the course may request those from Office of Student Disability Services.  For more details, see </w:t>
      </w:r>
      <w:hyperlink r:id="rId25">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https://cia.kennesaw.edu/instructional-resources/syllabus-policy.php</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b w:val="0"/>
          <w:i w:val="0"/>
          <w:smallCaps w:val="0"/>
          <w:strike w:val="0"/>
          <w:color w:val="000000"/>
          <w:sz w:val="24"/>
          <w:szCs w:val="24"/>
          <w:u w:val="none"/>
          <w:shd w:fill="auto" w:val="clear"/>
          <w:vertAlign w:val="baseline"/>
        </w:rPr>
      </w:pPr>
      <w:bookmarkStart w:colFirst="0" w:colLast="0" w:name="_2et92p0" w:id="4"/>
      <w:bookmarkEnd w:id="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KSU Sexual Misconduct Policy: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KSU does not condone and will not tolerate sexual misconduct or sexually exploitative or harassing behavior of any kind.  For more details, see  </w:t>
      </w:r>
      <w:hyperlink r:id="rId26">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https://cia.kennesaw.edu/instructional-resources/syllabus-policy.php</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b w:val="1"/>
          <w:i w:val="0"/>
          <w:smallCaps w:val="0"/>
          <w:strike w:val="0"/>
          <w:color w:val="000000"/>
          <w:sz w:val="24"/>
          <w:szCs w:val="24"/>
          <w:u w:val="none"/>
          <w:shd w:fill="auto" w:val="clear"/>
          <w:vertAlign w:val="baseline"/>
        </w:rPr>
      </w:pPr>
      <w:bookmarkStart w:colFirst="0" w:colLast="0" w:name="_tyjcwt" w:id="5"/>
      <w:bookmarkEnd w:id="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KSU Web Accessibility Policy Statement: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more details, see </w:t>
      </w:r>
      <w:hyperlink r:id="rId27">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https://cia.kennesaw.edu/instructional-resources/syllabus-policy.php</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Netiquette: Communication Courtesy: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members of the class are expected to follow </w:t>
      </w:r>
      <w:hyperlink r:id="rId28">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rules of common courtesy in all email messages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threaded discussions and chats.  </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b w:val="0"/>
          <w:i w:val="0"/>
          <w:smallCaps w:val="0"/>
          <w:strike w:val="0"/>
          <w:color w:val="000000"/>
          <w:sz w:val="24"/>
          <w:szCs w:val="24"/>
          <w:u w:val="none"/>
          <w:shd w:fill="auto" w:val="clear"/>
          <w:vertAlign w:val="baseline"/>
        </w:rPr>
      </w:pPr>
      <w:bookmarkStart w:colFirst="0" w:colLast="0" w:name="_3dy6vkm" w:id="6"/>
      <w:bookmarkEnd w:id="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Protecting Students' Privacy (FERPA):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have certain rights to privacy. These rights are mandated by federal policy.  For more details, see </w:t>
      </w:r>
      <w:hyperlink r:id="rId29">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https://cia.kennesaw.edu/instructional-resources/syllabus-policy.php</w:t>
        </w:r>
      </w:hyperlink>
      <w:r w:rsidDel="00000000" w:rsidR="00000000" w:rsidRPr="00000000">
        <w:rPr>
          <w:rtl w:val="0"/>
        </w:rPr>
      </w:r>
    </w:p>
    <w:p w:rsidR="00000000" w:rsidDel="00000000" w:rsidP="00000000" w:rsidRDefault="00000000" w:rsidRPr="00000000" w14:paraId="0000007F">
      <w:pPr>
        <w:rPr>
          <w:i w:val="1"/>
          <w:color w:val="000000"/>
          <w:sz w:val="24"/>
          <w:szCs w:val="24"/>
        </w:rPr>
      </w:pPr>
      <w:r w:rsidDel="00000000" w:rsidR="00000000" w:rsidRPr="00000000">
        <w:rPr>
          <w:color w:val="000000"/>
          <w:sz w:val="24"/>
          <w:szCs w:val="24"/>
          <w:rtl w:val="0"/>
        </w:rPr>
        <w:br w:type="textWrapping"/>
      </w:r>
      <w:r w:rsidDel="00000000" w:rsidR="00000000" w:rsidRPr="00000000">
        <w:rPr>
          <w:rtl w:val="0"/>
        </w:rPr>
      </w:r>
    </w:p>
    <w:p w:rsidR="00000000" w:rsidDel="00000000" w:rsidP="00000000" w:rsidRDefault="00000000" w:rsidRPr="00000000" w14:paraId="00000080">
      <w:pPr>
        <w:rPr>
          <w:b w:val="1"/>
          <w:color w:val="00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81">
      <w:pPr>
        <w:pStyle w:val="Heading1"/>
        <w:rPr/>
      </w:pPr>
      <w:r w:rsidDel="00000000" w:rsidR="00000000" w:rsidRPr="00000000">
        <w:rPr>
          <w:rtl w:val="0"/>
        </w:rPr>
        <w:t xml:space="preserve">KSU Student Resources</w:t>
      </w:r>
    </w:p>
    <w:p w:rsidR="00000000" w:rsidDel="00000000" w:rsidP="00000000" w:rsidRDefault="00000000" w:rsidRPr="00000000" w14:paraId="00000082">
      <w:pPr>
        <w:spacing w:line="20" w:lineRule="auto"/>
        <w:rPr>
          <w:color w:val="00000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25400</wp:posOffset>
            </wp:positionH>
            <wp:positionV relativeFrom="paragraph">
              <wp:posOffset>63500</wp:posOffset>
            </wp:positionV>
            <wp:extent cx="7073900" cy="22225"/>
            <wp:effectExtent b="0" l="0" r="0" t="0"/>
            <wp:wrapNone/>
            <wp:docPr id="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073900" cy="22225"/>
                    </a:xfrm>
                    <a:prstGeom prst="rect"/>
                    <a:ln/>
                  </pic:spPr>
                </pic:pic>
              </a:graphicData>
            </a:graphic>
          </wp:anchor>
        </w:drawing>
      </w:r>
    </w:p>
    <w:p w:rsidR="00000000" w:rsidDel="00000000" w:rsidP="00000000" w:rsidRDefault="00000000" w:rsidRPr="00000000" w14:paraId="00000083">
      <w:pPr>
        <w:spacing w:line="278.00000000000006" w:lineRule="auto"/>
        <w:rPr>
          <w:color w:val="000000"/>
          <w:sz w:val="24"/>
          <w:szCs w:val="24"/>
        </w:rPr>
      </w:pPr>
      <w:r w:rsidDel="00000000" w:rsidR="00000000" w:rsidRPr="00000000">
        <w:rPr>
          <w:rtl w:val="0"/>
        </w:rPr>
      </w:r>
    </w:p>
    <w:p w:rsidR="00000000" w:rsidDel="00000000" w:rsidP="00000000" w:rsidRDefault="00000000" w:rsidRPr="00000000" w14:paraId="00000084">
      <w:pPr>
        <w:widowControl w:val="0"/>
        <w:rPr>
          <w:sz w:val="24"/>
          <w:szCs w:val="24"/>
        </w:rPr>
      </w:pPr>
      <w:hyperlink r:id="rId30">
        <w:r w:rsidDel="00000000" w:rsidR="00000000" w:rsidRPr="00000000">
          <w:rPr>
            <w:color w:val="0563c1"/>
            <w:sz w:val="24"/>
            <w:szCs w:val="24"/>
            <w:u w:val="single"/>
            <w:rtl w:val="0"/>
          </w:rPr>
          <w:t xml:space="preserve">https://cia.kennesaw.edu/instructional-resources/syllabus-resources.php</w:t>
        </w:r>
      </w:hyperlink>
      <w:r w:rsidDel="00000000" w:rsidR="00000000" w:rsidRPr="00000000">
        <w:rPr>
          <w:rtl w:val="0"/>
        </w:rPr>
      </w:r>
    </w:p>
    <w:p w:rsidR="00000000" w:rsidDel="00000000" w:rsidP="00000000" w:rsidRDefault="00000000" w:rsidRPr="00000000" w14:paraId="00000085">
      <w:pPr>
        <w:widowControl w:val="0"/>
        <w:rPr>
          <w:b w:val="1"/>
          <w:sz w:val="24"/>
          <w:szCs w:val="24"/>
        </w:rPr>
      </w:pPr>
      <w:r w:rsidDel="00000000" w:rsidR="00000000" w:rsidRPr="00000000">
        <w:rPr>
          <w:rtl w:val="0"/>
        </w:rPr>
      </w:r>
    </w:p>
    <w:p w:rsidR="00000000" w:rsidDel="00000000" w:rsidP="00000000" w:rsidRDefault="00000000" w:rsidRPr="00000000" w14:paraId="00000086">
      <w:pPr>
        <w:widowControl w:val="0"/>
        <w:rPr>
          <w:sz w:val="24"/>
          <w:szCs w:val="24"/>
        </w:rPr>
      </w:pPr>
      <w:r w:rsidDel="00000000" w:rsidR="00000000" w:rsidRPr="00000000">
        <w:rPr>
          <w:b w:val="1"/>
          <w:sz w:val="24"/>
          <w:szCs w:val="24"/>
          <w:rtl w:val="0"/>
        </w:rPr>
        <w:t xml:space="preserve">Graduate Teaching Assistants (Lab Instructors) – </w:t>
      </w:r>
      <w:r w:rsidDel="00000000" w:rsidR="00000000" w:rsidRPr="00000000">
        <w:rPr>
          <w:sz w:val="24"/>
          <w:szCs w:val="24"/>
          <w:rtl w:val="0"/>
        </w:rPr>
        <w:t xml:space="preserve">Office is J-352, see </w:t>
      </w:r>
      <w:hyperlink r:id="rId31">
        <w:r w:rsidDel="00000000" w:rsidR="00000000" w:rsidRPr="00000000">
          <w:rPr>
            <w:color w:val="0563c1"/>
            <w:sz w:val="24"/>
            <w:szCs w:val="24"/>
            <w:u w:val="single"/>
            <w:rtl w:val="0"/>
          </w:rPr>
          <w:t xml:space="preserve">office hours</w:t>
        </w:r>
      </w:hyperlink>
      <w:r w:rsidDel="00000000" w:rsidR="00000000" w:rsidRPr="00000000">
        <w:rPr>
          <w:sz w:val="24"/>
          <w:szCs w:val="24"/>
          <w:rtl w:val="0"/>
        </w:rPr>
        <w:t xml:space="preserve"> posted on our website.</w:t>
      </w:r>
    </w:p>
    <w:p w:rsidR="00000000" w:rsidDel="00000000" w:rsidP="00000000" w:rsidRDefault="00000000" w:rsidRPr="00000000" w14:paraId="00000087">
      <w:pPr>
        <w:widowControl w:val="0"/>
        <w:rPr>
          <w:sz w:val="24"/>
          <w:szCs w:val="24"/>
        </w:rPr>
      </w:pPr>
      <w:r w:rsidDel="00000000" w:rsidR="00000000" w:rsidRPr="00000000">
        <w:rPr>
          <w:rtl w:val="0"/>
        </w:rPr>
      </w:r>
    </w:p>
    <w:p w:rsidR="00000000" w:rsidDel="00000000" w:rsidP="00000000" w:rsidRDefault="00000000" w:rsidRPr="00000000" w14:paraId="00000088">
      <w:pPr>
        <w:widowControl w:val="0"/>
        <w:rPr>
          <w:sz w:val="24"/>
          <w:szCs w:val="24"/>
        </w:rPr>
      </w:pPr>
      <w:r w:rsidDel="00000000" w:rsidR="00000000" w:rsidRPr="00000000">
        <w:rPr>
          <w:b w:val="1"/>
          <w:sz w:val="24"/>
          <w:szCs w:val="24"/>
          <w:rtl w:val="0"/>
        </w:rPr>
        <w:t xml:space="preserve">CCSE Tutoring and Open Lab – </w:t>
      </w:r>
      <w:r w:rsidDel="00000000" w:rsidR="00000000" w:rsidRPr="00000000">
        <w:rPr>
          <w:sz w:val="24"/>
          <w:szCs w:val="24"/>
          <w:rtl w:val="0"/>
        </w:rPr>
        <w:t xml:space="preserve">Room J-263,</w:t>
      </w:r>
      <w:r w:rsidDel="00000000" w:rsidR="00000000" w:rsidRPr="00000000">
        <w:rPr>
          <w:b w:val="1"/>
          <w:sz w:val="24"/>
          <w:szCs w:val="24"/>
          <w:rtl w:val="0"/>
        </w:rPr>
        <w:t xml:space="preserve"> </w:t>
      </w:r>
      <w:hyperlink r:id="rId32">
        <w:r w:rsidDel="00000000" w:rsidR="00000000" w:rsidRPr="00000000">
          <w:rPr>
            <w:color w:val="0563c1"/>
            <w:sz w:val="24"/>
            <w:szCs w:val="24"/>
            <w:u w:val="single"/>
            <w:rtl w:val="0"/>
          </w:rPr>
          <w:t xml:space="preserve">see hours posted on their site</w:t>
        </w:r>
      </w:hyperlink>
      <w:r w:rsidDel="00000000" w:rsidR="00000000" w:rsidRPr="00000000">
        <w:rPr>
          <w:sz w:val="24"/>
          <w:szCs w:val="24"/>
          <w:rtl w:val="0"/>
        </w:rPr>
        <w:t xml:space="preserve">.</w:t>
      </w:r>
    </w:p>
    <w:p w:rsidR="00000000" w:rsidDel="00000000" w:rsidP="00000000" w:rsidRDefault="00000000" w:rsidRPr="00000000" w14:paraId="00000089">
      <w:pPr>
        <w:widowControl w:val="0"/>
        <w:rPr>
          <w:smallCaps w:val="1"/>
          <w:sz w:val="24"/>
          <w:szCs w:val="24"/>
        </w:rPr>
      </w:pPr>
      <w:r w:rsidDel="00000000" w:rsidR="00000000" w:rsidRPr="00000000">
        <w:rPr>
          <w:rtl w:val="0"/>
        </w:rPr>
      </w:r>
    </w:p>
    <w:p w:rsidR="00000000" w:rsidDel="00000000" w:rsidP="00000000" w:rsidRDefault="00000000" w:rsidRPr="00000000" w14:paraId="0000008A">
      <w:pPr>
        <w:widowControl w:val="0"/>
        <w:rPr>
          <w:sz w:val="24"/>
          <w:szCs w:val="24"/>
        </w:rPr>
      </w:pPr>
      <w:r w:rsidDel="00000000" w:rsidR="00000000" w:rsidRPr="00000000">
        <w:rPr>
          <w:smallCaps w:val="1"/>
          <w:sz w:val="24"/>
          <w:szCs w:val="24"/>
          <w:rtl w:val="0"/>
        </w:rPr>
        <w:t xml:space="preserve">F</w:t>
      </w:r>
      <w:r w:rsidDel="00000000" w:rsidR="00000000" w:rsidRPr="00000000">
        <w:rPr>
          <w:sz w:val="24"/>
          <w:szCs w:val="24"/>
          <w:rtl w:val="0"/>
        </w:rPr>
        <w:t xml:space="preserve">or CCSE Student resources:</w:t>
      </w:r>
    </w:p>
    <w:p w:rsidR="00000000" w:rsidDel="00000000" w:rsidP="00000000" w:rsidRDefault="00000000" w:rsidRPr="00000000" w14:paraId="0000008B">
      <w:pPr>
        <w:widowControl w:val="0"/>
        <w:rPr>
          <w:sz w:val="24"/>
          <w:szCs w:val="24"/>
        </w:rPr>
      </w:pPr>
      <w:hyperlink r:id="rId33">
        <w:r w:rsidDel="00000000" w:rsidR="00000000" w:rsidRPr="00000000">
          <w:rPr>
            <w:color w:val="0563c1"/>
            <w:sz w:val="24"/>
            <w:szCs w:val="24"/>
            <w:u w:val="single"/>
            <w:rtl w:val="0"/>
          </w:rPr>
          <w:t xml:space="preserve">http://ccse.kennesaw.edu/student-resources.php</w:t>
        </w:r>
      </w:hyperlink>
      <w:r w:rsidDel="00000000" w:rsidR="00000000" w:rsidRPr="00000000">
        <w:rPr>
          <w:rtl w:val="0"/>
        </w:rPr>
      </w:r>
    </w:p>
    <w:p w:rsidR="00000000" w:rsidDel="00000000" w:rsidP="00000000" w:rsidRDefault="00000000" w:rsidRPr="00000000" w14:paraId="0000008C">
      <w:pPr>
        <w:widowControl w:val="0"/>
        <w:rPr>
          <w:sz w:val="24"/>
          <w:szCs w:val="24"/>
        </w:rPr>
      </w:pPr>
      <w:r w:rsidDel="00000000" w:rsidR="00000000" w:rsidRPr="00000000">
        <w:rPr>
          <w:rtl w:val="0"/>
        </w:rPr>
      </w:r>
    </w:p>
    <w:p w:rsidR="00000000" w:rsidDel="00000000" w:rsidP="00000000" w:rsidRDefault="00000000" w:rsidRPr="00000000" w14:paraId="0000008D">
      <w:pPr>
        <w:widowControl w:val="0"/>
        <w:rPr>
          <w:sz w:val="24"/>
          <w:szCs w:val="24"/>
        </w:rPr>
      </w:pPr>
      <w:r w:rsidDel="00000000" w:rsidR="00000000" w:rsidRPr="00000000">
        <w:rPr>
          <w:sz w:val="24"/>
          <w:szCs w:val="24"/>
          <w:rtl w:val="0"/>
        </w:rPr>
        <w:t xml:space="preserve">KSU Service Desk:</w:t>
      </w:r>
    </w:p>
    <w:p w:rsidR="00000000" w:rsidDel="00000000" w:rsidP="00000000" w:rsidRDefault="00000000" w:rsidRPr="00000000" w14:paraId="0000008E">
      <w:pPr>
        <w:widowControl w:val="0"/>
        <w:rPr>
          <w:sz w:val="24"/>
          <w:szCs w:val="24"/>
        </w:rPr>
      </w:pPr>
      <w:r w:rsidDel="00000000" w:rsidR="00000000" w:rsidRPr="00000000">
        <w:rPr>
          <w:sz w:val="24"/>
          <w:szCs w:val="24"/>
          <w:rtl w:val="0"/>
        </w:rPr>
        <w:t xml:space="preserve">The KSU Service Desk is your portal to getting assistance or access to University IT Services. Students call: 470-578-3555 or email </w:t>
      </w:r>
      <w:hyperlink r:id="rId34">
        <w:r w:rsidDel="00000000" w:rsidR="00000000" w:rsidRPr="00000000">
          <w:rPr>
            <w:color w:val="0563c1"/>
            <w:sz w:val="24"/>
            <w:szCs w:val="24"/>
            <w:u w:val="single"/>
            <w:rtl w:val="0"/>
          </w:rPr>
          <w:t xml:space="preserve">studenthelpdesk@kennesaw.edu</w:t>
        </w:r>
      </w:hyperlink>
      <w:r w:rsidDel="00000000" w:rsidR="00000000" w:rsidRPr="00000000">
        <w:rPr>
          <w:rtl w:val="0"/>
        </w:rPr>
      </w:r>
    </w:p>
    <w:p w:rsidR="00000000" w:rsidDel="00000000" w:rsidP="00000000" w:rsidRDefault="00000000" w:rsidRPr="00000000" w14:paraId="0000008F">
      <w:pPr>
        <w:widowControl w:val="0"/>
        <w:rPr>
          <w:sz w:val="24"/>
          <w:szCs w:val="24"/>
        </w:rPr>
      </w:pPr>
      <w:r w:rsidDel="00000000" w:rsidR="00000000" w:rsidRPr="00000000">
        <w:rPr>
          <w:rtl w:val="0"/>
        </w:rPr>
      </w:r>
    </w:p>
    <w:p w:rsidR="00000000" w:rsidDel="00000000" w:rsidP="00000000" w:rsidRDefault="00000000" w:rsidRPr="00000000" w14:paraId="00000090">
      <w:pPr>
        <w:widowControl w:val="0"/>
        <w:rPr>
          <w:sz w:val="24"/>
          <w:szCs w:val="24"/>
        </w:rPr>
      </w:pPr>
      <w:r w:rsidDel="00000000" w:rsidR="00000000" w:rsidRPr="00000000">
        <w:rPr>
          <w:sz w:val="24"/>
          <w:szCs w:val="24"/>
          <w:rtl w:val="0"/>
        </w:rPr>
        <w:t xml:space="preserve">For Academic Advising information and to schedule appointments:</w:t>
      </w:r>
    </w:p>
    <w:p w:rsidR="00000000" w:rsidDel="00000000" w:rsidP="00000000" w:rsidRDefault="00000000" w:rsidRPr="00000000" w14:paraId="00000091">
      <w:pPr>
        <w:widowControl w:val="0"/>
        <w:rPr>
          <w:sz w:val="24"/>
          <w:szCs w:val="24"/>
        </w:rPr>
      </w:pPr>
      <w:hyperlink r:id="rId35">
        <w:r w:rsidDel="00000000" w:rsidR="00000000" w:rsidRPr="00000000">
          <w:rPr>
            <w:color w:val="0563c1"/>
            <w:sz w:val="24"/>
            <w:szCs w:val="24"/>
            <w:u w:val="single"/>
            <w:rtl w:val="0"/>
          </w:rPr>
          <w:t xml:space="preserve">http://ccse.kennesaw.edu/advising/index.php</w:t>
        </w:r>
      </w:hyperlink>
      <w:r w:rsidDel="00000000" w:rsidR="00000000" w:rsidRPr="00000000">
        <w:rPr>
          <w:rtl w:val="0"/>
        </w:rPr>
      </w:r>
    </w:p>
    <w:p w:rsidR="00000000" w:rsidDel="00000000" w:rsidP="00000000" w:rsidRDefault="00000000" w:rsidRPr="00000000" w14:paraId="00000092">
      <w:pPr>
        <w:widowControl w:val="0"/>
        <w:rPr>
          <w:sz w:val="24"/>
          <w:szCs w:val="24"/>
        </w:rPr>
      </w:pPr>
      <w:r w:rsidDel="00000000" w:rsidR="00000000" w:rsidRPr="00000000">
        <w:rPr>
          <w:rtl w:val="0"/>
        </w:rPr>
      </w:r>
    </w:p>
    <w:p w:rsidR="00000000" w:rsidDel="00000000" w:rsidP="00000000" w:rsidRDefault="00000000" w:rsidRPr="00000000" w14:paraId="00000093">
      <w:pPr>
        <w:widowControl w:val="0"/>
        <w:rPr>
          <w:sz w:val="24"/>
          <w:szCs w:val="24"/>
        </w:rPr>
      </w:pPr>
      <w:r w:rsidDel="00000000" w:rsidR="00000000" w:rsidRPr="00000000">
        <w:rPr>
          <w:sz w:val="24"/>
          <w:szCs w:val="24"/>
          <w:rtl w:val="0"/>
        </w:rPr>
        <w:t xml:space="preserve">Links to frequently used and helpful services:</w:t>
      </w:r>
    </w:p>
    <w:p w:rsidR="00000000" w:rsidDel="00000000" w:rsidP="00000000" w:rsidRDefault="00000000" w:rsidRPr="00000000" w14:paraId="00000094">
      <w:pPr>
        <w:widowControl w:val="0"/>
        <w:rPr>
          <w:sz w:val="24"/>
          <w:szCs w:val="24"/>
        </w:rPr>
      </w:pPr>
      <w:hyperlink r:id="rId36">
        <w:r w:rsidDel="00000000" w:rsidR="00000000" w:rsidRPr="00000000">
          <w:rPr>
            <w:color w:val="0563c1"/>
            <w:sz w:val="24"/>
            <w:szCs w:val="24"/>
            <w:u w:val="single"/>
            <w:rtl w:val="0"/>
          </w:rPr>
          <w:t xml:space="preserve">http://www.kennesaw.edu/myksu/</w:t>
        </w:r>
      </w:hyperlink>
      <w:r w:rsidDel="00000000" w:rsidR="00000000" w:rsidRPr="00000000">
        <w:rPr>
          <w:rtl w:val="0"/>
        </w:rPr>
      </w:r>
    </w:p>
    <w:p w:rsidR="00000000" w:rsidDel="00000000" w:rsidP="00000000" w:rsidRDefault="00000000" w:rsidRPr="00000000" w14:paraId="00000095">
      <w:pPr>
        <w:widowControl w:val="0"/>
        <w:rPr>
          <w:sz w:val="24"/>
          <w:szCs w:val="24"/>
        </w:rPr>
      </w:pPr>
      <w:r w:rsidDel="00000000" w:rsidR="00000000" w:rsidRPr="00000000">
        <w:rPr>
          <w:rtl w:val="0"/>
        </w:rPr>
      </w:r>
    </w:p>
    <w:p w:rsidR="00000000" w:rsidDel="00000000" w:rsidP="00000000" w:rsidRDefault="00000000" w:rsidRPr="00000000" w14:paraId="00000096">
      <w:pPr>
        <w:widowControl w:val="0"/>
        <w:rPr>
          <w:sz w:val="24"/>
          <w:szCs w:val="24"/>
        </w:rPr>
      </w:pPr>
      <w:r w:rsidDel="00000000" w:rsidR="00000000" w:rsidRPr="00000000">
        <w:rPr>
          <w:sz w:val="24"/>
          <w:szCs w:val="24"/>
          <w:rtl w:val="0"/>
        </w:rPr>
        <w:t xml:space="preserve">Department of Career Planning &amp; Development</w:t>
      </w:r>
    </w:p>
    <w:p w:rsidR="00000000" w:rsidDel="00000000" w:rsidP="00000000" w:rsidRDefault="00000000" w:rsidRPr="00000000" w14:paraId="00000097">
      <w:pPr>
        <w:widowControl w:val="0"/>
        <w:rPr>
          <w:sz w:val="24"/>
          <w:szCs w:val="24"/>
        </w:rPr>
      </w:pPr>
      <w:hyperlink r:id="rId37">
        <w:r w:rsidDel="00000000" w:rsidR="00000000" w:rsidRPr="00000000">
          <w:rPr>
            <w:color w:val="0563c1"/>
            <w:sz w:val="24"/>
            <w:szCs w:val="24"/>
            <w:u w:val="single"/>
            <w:rtl w:val="0"/>
          </w:rPr>
          <w:t xml:space="preserve">https://careers.kennesaw.edu</w:t>
        </w:r>
      </w:hyperlink>
      <w:r w:rsidDel="00000000" w:rsidR="00000000" w:rsidRPr="00000000">
        <w:rPr>
          <w:rtl w:val="0"/>
        </w:rPr>
      </w:r>
    </w:p>
    <w:p w:rsidR="00000000" w:rsidDel="00000000" w:rsidP="00000000" w:rsidRDefault="00000000" w:rsidRPr="00000000" w14:paraId="00000098">
      <w:pPr>
        <w:widowControl w:val="0"/>
        <w:rPr>
          <w:sz w:val="24"/>
          <w:szCs w:val="24"/>
        </w:rPr>
      </w:pPr>
      <w:r w:rsidDel="00000000" w:rsidR="00000000" w:rsidRPr="00000000">
        <w:rPr>
          <w:rtl w:val="0"/>
        </w:rPr>
      </w:r>
    </w:p>
    <w:p w:rsidR="00000000" w:rsidDel="00000000" w:rsidP="00000000" w:rsidRDefault="00000000" w:rsidRPr="00000000" w14:paraId="00000099">
      <w:pPr>
        <w:widowControl w:val="0"/>
        <w:rPr>
          <w:sz w:val="24"/>
          <w:szCs w:val="24"/>
        </w:rPr>
      </w:pPr>
      <w:r w:rsidDel="00000000" w:rsidR="00000000" w:rsidRPr="00000000">
        <w:rPr>
          <w:sz w:val="24"/>
          <w:szCs w:val="24"/>
          <w:rtl w:val="0"/>
        </w:rPr>
        <w:t xml:space="preserve">Counseling and Psychological Services </w:t>
      </w:r>
    </w:p>
    <w:p w:rsidR="00000000" w:rsidDel="00000000" w:rsidP="00000000" w:rsidRDefault="00000000" w:rsidRPr="00000000" w14:paraId="0000009A">
      <w:pPr>
        <w:widowControl w:val="0"/>
        <w:rPr>
          <w:sz w:val="24"/>
          <w:szCs w:val="24"/>
        </w:rPr>
      </w:pPr>
      <w:hyperlink r:id="rId38">
        <w:r w:rsidDel="00000000" w:rsidR="00000000" w:rsidRPr="00000000">
          <w:rPr>
            <w:color w:val="0563c1"/>
            <w:sz w:val="24"/>
            <w:szCs w:val="24"/>
            <w:u w:val="single"/>
            <w:rtl w:val="0"/>
          </w:rPr>
          <w:t xml:space="preserve">https://counseling.kennesaw.edu</w:t>
        </w:r>
      </w:hyperlink>
      <w:r w:rsidDel="00000000" w:rsidR="00000000" w:rsidRPr="00000000">
        <w:rPr>
          <w:rtl w:val="0"/>
        </w:rPr>
      </w:r>
    </w:p>
    <w:p w:rsidR="00000000" w:rsidDel="00000000" w:rsidP="00000000" w:rsidRDefault="00000000" w:rsidRPr="00000000" w14:paraId="0000009B">
      <w:pPr>
        <w:widowControl w:val="0"/>
        <w:rPr>
          <w:sz w:val="24"/>
          <w:szCs w:val="24"/>
        </w:rPr>
      </w:pPr>
      <w:r w:rsidDel="00000000" w:rsidR="00000000" w:rsidRPr="00000000">
        <w:rPr>
          <w:rtl w:val="0"/>
        </w:rPr>
      </w:r>
    </w:p>
    <w:p w:rsidR="00000000" w:rsidDel="00000000" w:rsidP="00000000" w:rsidRDefault="00000000" w:rsidRPr="00000000" w14:paraId="0000009C">
      <w:pPr>
        <w:widowControl w:val="0"/>
        <w:rPr>
          <w:sz w:val="24"/>
          <w:szCs w:val="24"/>
        </w:rPr>
      </w:pPr>
      <w:r w:rsidDel="00000000" w:rsidR="00000000" w:rsidRPr="00000000">
        <w:rPr>
          <w:sz w:val="24"/>
          <w:szCs w:val="24"/>
          <w:rtl w:val="0"/>
        </w:rPr>
        <w:t xml:space="preserve">Center for Health Promotion and Wellness</w:t>
      </w:r>
    </w:p>
    <w:p w:rsidR="00000000" w:rsidDel="00000000" w:rsidP="00000000" w:rsidRDefault="00000000" w:rsidRPr="00000000" w14:paraId="0000009D">
      <w:pPr>
        <w:widowControl w:val="0"/>
        <w:rPr>
          <w:sz w:val="24"/>
          <w:szCs w:val="24"/>
        </w:rPr>
      </w:pPr>
      <w:hyperlink r:id="rId39">
        <w:r w:rsidDel="00000000" w:rsidR="00000000" w:rsidRPr="00000000">
          <w:rPr>
            <w:color w:val="0563c1"/>
            <w:sz w:val="24"/>
            <w:szCs w:val="24"/>
            <w:u w:val="single"/>
            <w:rtl w:val="0"/>
          </w:rPr>
          <w:t xml:space="preserve">https://wellness.kennesaw.edu</w:t>
        </w:r>
      </w:hyperlink>
      <w:r w:rsidDel="00000000" w:rsidR="00000000" w:rsidRPr="00000000">
        <w:rPr>
          <w:rtl w:val="0"/>
        </w:rPr>
      </w:r>
    </w:p>
    <w:p w:rsidR="00000000" w:rsidDel="00000000" w:rsidP="00000000" w:rsidRDefault="00000000" w:rsidRPr="00000000" w14:paraId="0000009E">
      <w:pPr>
        <w:widowControl w:val="0"/>
        <w:rPr>
          <w:sz w:val="24"/>
          <w:szCs w:val="24"/>
        </w:rPr>
      </w:pPr>
      <w:r w:rsidDel="00000000" w:rsidR="00000000" w:rsidRPr="00000000">
        <w:rPr>
          <w:rtl w:val="0"/>
        </w:rPr>
      </w:r>
    </w:p>
    <w:p w:rsidR="00000000" w:rsidDel="00000000" w:rsidP="00000000" w:rsidRDefault="00000000" w:rsidRPr="00000000" w14:paraId="0000009F">
      <w:pPr>
        <w:widowControl w:val="0"/>
        <w:rPr>
          <w:sz w:val="24"/>
          <w:szCs w:val="24"/>
        </w:rPr>
      </w:pPr>
      <w:r w:rsidDel="00000000" w:rsidR="00000000" w:rsidRPr="00000000">
        <w:rPr>
          <w:sz w:val="24"/>
          <w:szCs w:val="24"/>
          <w:rtl w:val="0"/>
        </w:rPr>
        <w:t xml:space="preserve">Student Health Services</w:t>
      </w:r>
    </w:p>
    <w:p w:rsidR="00000000" w:rsidDel="00000000" w:rsidP="00000000" w:rsidRDefault="00000000" w:rsidRPr="00000000" w14:paraId="000000A0">
      <w:pPr>
        <w:widowControl w:val="0"/>
        <w:rPr>
          <w:color w:val="0563c1"/>
          <w:sz w:val="24"/>
          <w:szCs w:val="24"/>
          <w:u w:val="single"/>
        </w:rPr>
      </w:pPr>
      <w:hyperlink r:id="rId40">
        <w:r w:rsidDel="00000000" w:rsidR="00000000" w:rsidRPr="00000000">
          <w:rPr>
            <w:color w:val="0563c1"/>
            <w:sz w:val="24"/>
            <w:szCs w:val="24"/>
            <w:u w:val="single"/>
            <w:rtl w:val="0"/>
          </w:rPr>
          <w:t xml:space="preserve">https://studenthealth.kennesaw.edu</w:t>
        </w:r>
      </w:hyperlink>
      <w:r w:rsidDel="00000000" w:rsidR="00000000" w:rsidRPr="00000000">
        <w:rPr>
          <w:rtl w:val="0"/>
        </w:rPr>
      </w:r>
    </w:p>
    <w:p w:rsidR="00000000" w:rsidDel="00000000" w:rsidP="00000000" w:rsidRDefault="00000000" w:rsidRPr="00000000" w14:paraId="000000A1">
      <w:pPr>
        <w:pStyle w:val="Heading1"/>
        <w:rPr/>
      </w:pPr>
      <w:r w:rsidDel="00000000" w:rsidR="00000000" w:rsidRPr="00000000">
        <w:rPr>
          <w:rtl w:val="0"/>
        </w:rPr>
        <w:br w:type="textWrapping"/>
        <w:t xml:space="preserve">Course Schedule</w:t>
      </w:r>
    </w:p>
    <w:p w:rsidR="00000000" w:rsidDel="00000000" w:rsidP="00000000" w:rsidRDefault="00000000" w:rsidRPr="00000000" w14:paraId="000000A2">
      <w:pPr>
        <w:spacing w:line="2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25400</wp:posOffset>
            </wp:positionH>
            <wp:positionV relativeFrom="paragraph">
              <wp:posOffset>63500</wp:posOffset>
            </wp:positionV>
            <wp:extent cx="7073900" cy="22225"/>
            <wp:effectExtent b="0" l="0" r="0" t="0"/>
            <wp:wrapNone/>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073900" cy="22225"/>
                    </a:xfrm>
                    <a:prstGeom prst="rect"/>
                    <a:ln/>
                  </pic:spPr>
                </pic:pic>
              </a:graphicData>
            </a:graphic>
          </wp:anchor>
        </w:drawing>
      </w:r>
    </w:p>
    <w:p w:rsidR="00000000" w:rsidDel="00000000" w:rsidP="00000000" w:rsidRDefault="00000000" w:rsidRPr="00000000" w14:paraId="000000A3">
      <w:pPr>
        <w:spacing w:line="200" w:lineRule="auto"/>
        <w:rPr>
          <w:color w:val="000000"/>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sz w:val="24"/>
          <w:szCs w:val="24"/>
          <w:rtl w:val="0"/>
        </w:rPr>
        <w:t xml:space="preserve">See </w:t>
      </w:r>
      <w:hyperlink r:id="rId41">
        <w:r w:rsidDel="00000000" w:rsidR="00000000" w:rsidRPr="00000000">
          <w:rPr>
            <w:color w:val="0563c1"/>
            <w:sz w:val="24"/>
            <w:szCs w:val="24"/>
            <w:u w:val="single"/>
            <w:rtl w:val="0"/>
          </w:rPr>
          <w:t xml:space="preserve">CSE 1321L: Programming and Problem Solving I Lab schedule</w:t>
        </w:r>
      </w:hyperlink>
      <w:r w:rsidDel="00000000" w:rsidR="00000000" w:rsidRPr="00000000">
        <w:rPr>
          <w:sz w:val="24"/>
          <w:szCs w:val="24"/>
          <w:rtl w:val="0"/>
        </w:rPr>
        <w:t xml:space="preserve"> posted on the </w:t>
      </w:r>
      <w:hyperlink r:id="rId42">
        <w:r w:rsidDel="00000000" w:rsidR="00000000" w:rsidRPr="00000000">
          <w:rPr>
            <w:color w:val="0563c1"/>
            <w:sz w:val="24"/>
            <w:szCs w:val="24"/>
            <w:u w:val="single"/>
            <w:rtl w:val="0"/>
          </w:rPr>
          <w:t xml:space="preserve">FYE website</w:t>
        </w:r>
      </w:hyperlink>
      <w:r w:rsidDel="00000000" w:rsidR="00000000" w:rsidRPr="00000000">
        <w:rPr>
          <w:sz w:val="24"/>
          <w:szCs w:val="24"/>
          <w:rtl w:val="0"/>
        </w:rPr>
        <w:t xml:space="preserve"> for the latest schedule.</w:t>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pStyle w:val="Heading1"/>
        <w:rPr>
          <w:b w:val="0"/>
          <w:color w:val="000000"/>
          <w:sz w:val="31"/>
          <w:szCs w:val="31"/>
        </w:rPr>
      </w:pPr>
      <w:r w:rsidDel="00000000" w:rsidR="00000000" w:rsidRPr="00000000">
        <w:rPr>
          <w:rtl w:val="0"/>
        </w:rPr>
        <w:t xml:space="preserve">Student Success</w:t>
      </w:r>
      <w:r w:rsidDel="00000000" w:rsidR="00000000" w:rsidRPr="00000000">
        <w:rPr>
          <w:rtl w:val="0"/>
        </w:rPr>
      </w:r>
    </w:p>
    <w:p w:rsidR="00000000" w:rsidDel="00000000" w:rsidP="00000000" w:rsidRDefault="00000000" w:rsidRPr="00000000" w14:paraId="000000A7">
      <w:pPr>
        <w:spacing w:line="20" w:lineRule="auto"/>
        <w:rPr>
          <w:color w:val="000000"/>
          <w:sz w:val="24"/>
          <w:szCs w:val="24"/>
        </w:rPr>
      </w:pPr>
      <w:r w:rsidDel="00000000" w:rsidR="00000000" w:rsidRPr="00000000">
        <w:rPr/>
        <w:drawing>
          <wp:inline distB="0" distT="0" distL="0" distR="0">
            <wp:extent cx="7067548" cy="19050"/>
            <wp:effectExtent b="0" l="0" r="0" t="0"/>
            <wp:docPr id="13" name="image3.jpg"/>
            <a:graphic>
              <a:graphicData uri="http://schemas.openxmlformats.org/drawingml/2006/picture">
                <pic:pic>
                  <pic:nvPicPr>
                    <pic:cNvPr id="0" name="image3.jpg"/>
                    <pic:cNvPicPr preferRelativeResize="0"/>
                  </pic:nvPicPr>
                  <pic:blipFill>
                    <a:blip r:embed="rId43"/>
                    <a:srcRect b="0" l="0" r="0" t="0"/>
                    <a:stretch>
                      <a:fillRect/>
                    </a:stretch>
                  </pic:blipFill>
                  <pic:spPr>
                    <a:xfrm>
                      <a:off x="0" y="0"/>
                      <a:ext cx="7067548" cy="19050"/>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keepNext w:val="1"/>
        <w:keepLines w:val="1"/>
        <w:spacing w:before="40" w:lineRule="auto"/>
        <w:rPr>
          <w:color w:val="2f5496"/>
          <w:sz w:val="31"/>
          <w:szCs w:val="31"/>
        </w:rPr>
      </w:pPr>
      <w:r w:rsidDel="00000000" w:rsidR="00000000" w:rsidRPr="00000000">
        <w:rPr>
          <w:rtl w:val="0"/>
        </w:rPr>
      </w:r>
    </w:p>
    <w:p w:rsidR="00000000" w:rsidDel="00000000" w:rsidP="00000000" w:rsidRDefault="00000000" w:rsidRPr="00000000" w14:paraId="000000A9">
      <w:pPr>
        <w:rPr>
          <w:color w:val="000000"/>
          <w:sz w:val="24"/>
          <w:szCs w:val="24"/>
        </w:rPr>
      </w:pPr>
      <w:r w:rsidDel="00000000" w:rsidR="00000000" w:rsidRPr="00000000">
        <w:rPr>
          <w:color w:val="000000"/>
          <w:sz w:val="24"/>
          <w:szCs w:val="24"/>
          <w:rtl w:val="0"/>
        </w:rPr>
        <w:t xml:space="preserve">Here are things you can do that will greatly improve your chances of making a satisfactory grade in this class:</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 the syllabus: You should read every word in the syllabus during the first week of classes. </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the assigned Readings and Viewings for each Module before class. </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enough time: More unsatisfactory grades are due to procrastination than any other cause. Do not assume that you can complete the assigned work in the thirty minutes before the due date and time; you cannot.</w:t>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the work yourself.  Finding solutions online or using AI generated submissions are against FYE Policy and will not help you prepare for the tests/exams.</w:t>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Verify that your submission to D2L/Gradescope was the correct file before the deadline.  It is your responsibility to ensure that the correct file was uploaded to the correct location.  I cannot accept late submissions per FYE Policy, and I do not accept submissions via email.</w:t>
      </w:r>
    </w:p>
    <w:p w:rsidR="00000000" w:rsidDel="00000000" w:rsidP="00000000" w:rsidRDefault="00000000" w:rsidRPr="00000000" w14:paraId="000000AF">
      <w:pPr>
        <w:keepNext w:val="1"/>
        <w:keepLines w:val="1"/>
        <w:spacing w:before="40" w:lineRule="auto"/>
        <w:rPr>
          <w:color w:val="2f5496"/>
          <w:sz w:val="31"/>
          <w:szCs w:val="31"/>
        </w:rPr>
      </w:pPr>
      <w:r w:rsidDel="00000000" w:rsidR="00000000" w:rsidRPr="00000000">
        <w:rPr>
          <w:rtl w:val="0"/>
        </w:rPr>
      </w:r>
    </w:p>
    <w:p w:rsidR="00000000" w:rsidDel="00000000" w:rsidP="00000000" w:rsidRDefault="00000000" w:rsidRPr="00000000" w14:paraId="000000B0">
      <w:pPr>
        <w:rPr>
          <w:color w:val="000000"/>
          <w:sz w:val="31"/>
          <w:szCs w:val="31"/>
        </w:rPr>
      </w:pPr>
      <w:r w:rsidDel="00000000" w:rsidR="00000000" w:rsidRPr="00000000">
        <w:rPr>
          <w:b w:val="1"/>
          <w:color w:val="000000"/>
          <w:sz w:val="31"/>
          <w:szCs w:val="31"/>
          <w:rtl w:val="0"/>
        </w:rPr>
        <w:t xml:space="preserve">Professor’s Expectations</w:t>
      </w:r>
      <w:r w:rsidDel="00000000" w:rsidR="00000000" w:rsidRPr="00000000">
        <w:rPr>
          <w:rtl w:val="0"/>
        </w:rPr>
      </w:r>
    </w:p>
    <w:p w:rsidR="00000000" w:rsidDel="00000000" w:rsidP="00000000" w:rsidRDefault="00000000" w:rsidRPr="00000000" w14:paraId="000000B1">
      <w:pPr>
        <w:spacing w:line="20" w:lineRule="auto"/>
        <w:rPr>
          <w:color w:val="000000"/>
          <w:sz w:val="24"/>
          <w:szCs w:val="24"/>
        </w:rPr>
      </w:pPr>
      <w:r w:rsidDel="00000000" w:rsidR="00000000" w:rsidRPr="00000000">
        <w:rPr/>
        <w:drawing>
          <wp:inline distB="0" distT="0" distL="0" distR="0">
            <wp:extent cx="7067548" cy="19050"/>
            <wp:effectExtent b="0" l="0" r="0" t="0"/>
            <wp:docPr id="14" name="image3.jpg"/>
            <a:graphic>
              <a:graphicData uri="http://schemas.openxmlformats.org/drawingml/2006/picture">
                <pic:pic>
                  <pic:nvPicPr>
                    <pic:cNvPr id="0" name="image3.jpg"/>
                    <pic:cNvPicPr preferRelativeResize="0"/>
                  </pic:nvPicPr>
                  <pic:blipFill>
                    <a:blip r:embed="rId43"/>
                    <a:srcRect b="0" l="0" r="0" t="0"/>
                    <a:stretch>
                      <a:fillRect/>
                    </a:stretch>
                  </pic:blipFill>
                  <pic:spPr>
                    <a:xfrm>
                      <a:off x="0" y="0"/>
                      <a:ext cx="7067548" cy="19050"/>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keepNext w:val="1"/>
        <w:keepLines w:val="1"/>
        <w:spacing w:before="40" w:lineRule="auto"/>
        <w:rPr>
          <w:color w:val="2f5496"/>
          <w:sz w:val="31"/>
          <w:szCs w:val="31"/>
        </w:rPr>
      </w:pPr>
      <w:r w:rsidDel="00000000" w:rsidR="00000000" w:rsidRPr="00000000">
        <w:rPr>
          <w:rtl w:val="0"/>
        </w:rPr>
      </w:r>
    </w:p>
    <w:p w:rsidR="00000000" w:rsidDel="00000000" w:rsidP="00000000" w:rsidRDefault="00000000" w:rsidRPr="00000000" w14:paraId="000000B3">
      <w:pPr>
        <w:pStyle w:val="Heading2"/>
        <w:rPr>
          <w:rFonts w:ascii="Arial" w:cs="Arial" w:eastAsia="Arial" w:hAnsi="Arial"/>
          <w:sz w:val="31"/>
          <w:szCs w:val="31"/>
        </w:rPr>
      </w:pPr>
      <w:r w:rsidDel="00000000" w:rsidR="00000000" w:rsidRPr="00000000">
        <w:rPr>
          <w:rFonts w:ascii="Arial" w:cs="Arial" w:eastAsia="Arial" w:hAnsi="Arial"/>
          <w:rtl w:val="0"/>
        </w:rPr>
        <w:t xml:space="preserve">What should we expect from each other?</w:t>
      </w:r>
      <w:r w:rsidDel="00000000" w:rsidR="00000000" w:rsidRPr="00000000">
        <w:rPr>
          <w:rtl w:val="0"/>
        </w:rPr>
      </w:r>
    </w:p>
    <w:p w:rsidR="00000000" w:rsidDel="00000000" w:rsidP="00000000" w:rsidRDefault="00000000" w:rsidRPr="00000000" w14:paraId="000000B4">
      <w:pPr>
        <w:rPr>
          <w:color w:val="000000"/>
          <w:sz w:val="24"/>
          <w:szCs w:val="24"/>
        </w:rPr>
      </w:pPr>
      <w:r w:rsidDel="00000000" w:rsidR="00000000" w:rsidRPr="00000000">
        <w:rPr>
          <w:color w:val="000000"/>
          <w:sz w:val="24"/>
          <w:szCs w:val="24"/>
          <w:rtl w:val="0"/>
        </w:rPr>
        <w:t xml:space="preserve">The first and most important thing that we should expect from each other is respect and this should be shown in all the interactions.</w:t>
      </w:r>
    </w:p>
    <w:p w:rsidR="00000000" w:rsidDel="00000000" w:rsidP="00000000" w:rsidRDefault="00000000" w:rsidRPr="00000000" w14:paraId="000000B5">
      <w:pPr>
        <w:keepNext w:val="1"/>
        <w:keepLines w:val="1"/>
        <w:spacing w:before="40" w:lineRule="auto"/>
        <w:rPr>
          <w:color w:val="2f5496"/>
          <w:sz w:val="31"/>
          <w:szCs w:val="31"/>
        </w:rPr>
      </w:pPr>
      <w:r w:rsidDel="00000000" w:rsidR="00000000" w:rsidRPr="00000000">
        <w:rPr>
          <w:rtl w:val="0"/>
        </w:rPr>
      </w:r>
    </w:p>
    <w:p w:rsidR="00000000" w:rsidDel="00000000" w:rsidP="00000000" w:rsidRDefault="00000000" w:rsidRPr="00000000" w14:paraId="000000B6">
      <w:pPr>
        <w:pStyle w:val="Heading2"/>
        <w:rPr>
          <w:rFonts w:ascii="Arial" w:cs="Arial" w:eastAsia="Arial" w:hAnsi="Arial"/>
          <w:sz w:val="31"/>
          <w:szCs w:val="31"/>
        </w:rPr>
      </w:pPr>
      <w:r w:rsidDel="00000000" w:rsidR="00000000" w:rsidRPr="00000000">
        <w:rPr>
          <w:rFonts w:ascii="Arial" w:cs="Arial" w:eastAsia="Arial" w:hAnsi="Arial"/>
          <w:rtl w:val="0"/>
        </w:rPr>
        <w:t xml:space="preserve">Moreover, on my side,</w:t>
      </w:r>
      <w:r w:rsidDel="00000000" w:rsidR="00000000" w:rsidRPr="00000000">
        <w:rPr>
          <w:rtl w:val="0"/>
        </w:rPr>
      </w:r>
    </w:p>
    <w:p w:rsidR="00000000" w:rsidDel="00000000" w:rsidP="00000000" w:rsidRDefault="00000000" w:rsidRPr="00000000" w14:paraId="000000B7">
      <w:pPr>
        <w:rPr>
          <w:color w:val="000000"/>
          <w:sz w:val="24"/>
          <w:szCs w:val="24"/>
        </w:rPr>
      </w:pPr>
      <w:r w:rsidDel="00000000" w:rsidR="00000000" w:rsidRPr="00000000">
        <w:rPr>
          <w:color w:val="000000"/>
          <w:sz w:val="24"/>
          <w:szCs w:val="24"/>
          <w:rtl w:val="0"/>
        </w:rPr>
        <w:t xml:space="preserve">· I will make sure to reply to your email within 24 hours Monday through Friday (I may not respond to emails sent during weekends/holidays or when KSU is closed). </w:t>
      </w:r>
    </w:p>
    <w:p w:rsidR="00000000" w:rsidDel="00000000" w:rsidP="00000000" w:rsidRDefault="00000000" w:rsidRPr="00000000" w14:paraId="000000B8">
      <w:pPr>
        <w:rPr>
          <w:color w:val="000000"/>
          <w:sz w:val="24"/>
          <w:szCs w:val="24"/>
        </w:rPr>
      </w:pPr>
      <w:r w:rsidDel="00000000" w:rsidR="00000000" w:rsidRPr="00000000">
        <w:rPr>
          <w:color w:val="000000"/>
          <w:sz w:val="24"/>
          <w:szCs w:val="24"/>
          <w:rtl w:val="0"/>
        </w:rPr>
        <w:t xml:space="preserve">· I am always open to hear your feedback about the course and I will do my best to address or incorporate your comments in the course.</w:t>
      </w:r>
    </w:p>
    <w:p w:rsidR="00000000" w:rsidDel="00000000" w:rsidP="00000000" w:rsidRDefault="00000000" w:rsidRPr="00000000" w14:paraId="000000B9">
      <w:pPr>
        <w:rPr>
          <w:color w:val="000000"/>
          <w:sz w:val="24"/>
          <w:szCs w:val="24"/>
        </w:rPr>
      </w:pPr>
      <w:r w:rsidDel="00000000" w:rsidR="00000000" w:rsidRPr="00000000">
        <w:rPr>
          <w:color w:val="000000"/>
          <w:sz w:val="24"/>
          <w:szCs w:val="24"/>
          <w:rtl w:val="0"/>
        </w:rPr>
        <w:t xml:space="preserve">· I will be available for individual or group consultation.</w:t>
      </w:r>
    </w:p>
    <w:p w:rsidR="00000000" w:rsidDel="00000000" w:rsidP="00000000" w:rsidRDefault="00000000" w:rsidRPr="00000000" w14:paraId="000000BA">
      <w:pPr>
        <w:rPr>
          <w:color w:val="000000"/>
          <w:sz w:val="24"/>
          <w:szCs w:val="24"/>
        </w:rPr>
      </w:pPr>
      <w:r w:rsidDel="00000000" w:rsidR="00000000" w:rsidRPr="00000000">
        <w:rPr>
          <w:color w:val="000000"/>
          <w:sz w:val="24"/>
          <w:szCs w:val="24"/>
          <w:rtl w:val="0"/>
        </w:rPr>
        <w:t xml:space="preserve">· We will keep the schedule updated and available on our website.</w:t>
      </w:r>
    </w:p>
    <w:p w:rsidR="00000000" w:rsidDel="00000000" w:rsidP="00000000" w:rsidRDefault="00000000" w:rsidRPr="00000000" w14:paraId="000000BB">
      <w:pPr>
        <w:rPr>
          <w:color w:val="000000"/>
          <w:sz w:val="24"/>
          <w:szCs w:val="24"/>
        </w:rPr>
      </w:pPr>
      <w:r w:rsidDel="00000000" w:rsidR="00000000" w:rsidRPr="00000000">
        <w:rPr>
          <w:color w:val="000000"/>
          <w:sz w:val="24"/>
          <w:szCs w:val="24"/>
          <w:rtl w:val="0"/>
        </w:rPr>
        <w:t xml:space="preserve">· We will return your assignments and deliverables graded within 14 days from the deadline.</w:t>
      </w:r>
    </w:p>
    <w:p w:rsidR="00000000" w:rsidDel="00000000" w:rsidP="00000000" w:rsidRDefault="00000000" w:rsidRPr="00000000" w14:paraId="000000BC">
      <w:pPr>
        <w:keepNext w:val="1"/>
        <w:keepLines w:val="1"/>
        <w:spacing w:before="40" w:lineRule="auto"/>
        <w:rPr>
          <w:color w:val="2f5496"/>
          <w:sz w:val="31"/>
          <w:szCs w:val="31"/>
        </w:rPr>
      </w:pPr>
      <w:r w:rsidDel="00000000" w:rsidR="00000000" w:rsidRPr="00000000">
        <w:rPr>
          <w:rtl w:val="0"/>
        </w:rPr>
      </w:r>
    </w:p>
    <w:p w:rsidR="00000000" w:rsidDel="00000000" w:rsidP="00000000" w:rsidRDefault="00000000" w:rsidRPr="00000000" w14:paraId="000000BD">
      <w:pPr>
        <w:pStyle w:val="Heading2"/>
        <w:rPr>
          <w:rFonts w:ascii="Arial" w:cs="Arial" w:eastAsia="Arial" w:hAnsi="Arial"/>
          <w:sz w:val="31"/>
          <w:szCs w:val="31"/>
        </w:rPr>
      </w:pPr>
      <w:r w:rsidDel="00000000" w:rsidR="00000000" w:rsidRPr="00000000">
        <w:rPr>
          <w:rFonts w:ascii="Arial" w:cs="Arial" w:eastAsia="Arial" w:hAnsi="Arial"/>
          <w:rtl w:val="0"/>
        </w:rPr>
        <w:t xml:space="preserve">On your side, I am expecting:</w:t>
      </w:r>
      <w:r w:rsidDel="00000000" w:rsidR="00000000" w:rsidRPr="00000000">
        <w:rPr>
          <w:rtl w:val="0"/>
        </w:rPr>
      </w:r>
    </w:p>
    <w:p w:rsidR="00000000" w:rsidDel="00000000" w:rsidP="00000000" w:rsidRDefault="00000000" w:rsidRPr="00000000" w14:paraId="000000BE">
      <w:pPr>
        <w:rPr>
          <w:color w:val="000000"/>
          <w:sz w:val="24"/>
          <w:szCs w:val="24"/>
        </w:rPr>
      </w:pPr>
      <w:r w:rsidDel="00000000" w:rsidR="00000000" w:rsidRPr="00000000">
        <w:rPr>
          <w:color w:val="000000"/>
          <w:sz w:val="24"/>
          <w:szCs w:val="24"/>
          <w:rtl w:val="0"/>
        </w:rPr>
        <w:t xml:space="preserve">· You come to class on time and actively participate in the lectures and activities.</w:t>
      </w:r>
    </w:p>
    <w:p w:rsidR="00000000" w:rsidDel="00000000" w:rsidP="00000000" w:rsidRDefault="00000000" w:rsidRPr="00000000" w14:paraId="000000BF">
      <w:pPr>
        <w:rPr>
          <w:color w:val="000000"/>
          <w:sz w:val="24"/>
          <w:szCs w:val="24"/>
        </w:rPr>
      </w:pPr>
      <w:r w:rsidDel="00000000" w:rsidR="00000000" w:rsidRPr="00000000">
        <w:rPr>
          <w:color w:val="000000"/>
          <w:sz w:val="24"/>
          <w:szCs w:val="24"/>
          <w:rtl w:val="0"/>
        </w:rPr>
        <w:t xml:space="preserve">· You talk to me if you have problems, doubts, or suggestions related to any component of the course.</w:t>
      </w:r>
    </w:p>
    <w:p w:rsidR="00000000" w:rsidDel="00000000" w:rsidP="00000000" w:rsidRDefault="00000000" w:rsidRPr="00000000" w14:paraId="000000C0">
      <w:pPr>
        <w:rPr>
          <w:color w:val="000000"/>
          <w:sz w:val="24"/>
          <w:szCs w:val="24"/>
        </w:rPr>
      </w:pPr>
      <w:r w:rsidDel="00000000" w:rsidR="00000000" w:rsidRPr="00000000">
        <w:rPr>
          <w:color w:val="000000"/>
          <w:sz w:val="24"/>
          <w:szCs w:val="24"/>
          <w:rtl w:val="0"/>
        </w:rPr>
        <w:t xml:space="preserve">· You work with effort and integrity on the assigned activities, homework, deliverables, and tests.</w:t>
      </w:r>
    </w:p>
    <w:p w:rsidR="00000000" w:rsidDel="00000000" w:rsidP="00000000" w:rsidRDefault="00000000" w:rsidRPr="00000000" w14:paraId="000000C1">
      <w:pPr>
        <w:rPr>
          <w:color w:val="000000"/>
          <w:sz w:val="24"/>
          <w:szCs w:val="24"/>
        </w:rPr>
      </w:pPr>
      <w:r w:rsidDel="00000000" w:rsidR="00000000" w:rsidRPr="00000000">
        <w:rPr>
          <w:color w:val="000000"/>
          <w:sz w:val="24"/>
          <w:szCs w:val="24"/>
          <w:rtl w:val="0"/>
        </w:rPr>
        <w:t xml:space="preserve">· Not to sleep, work on assignments for other classes or read/view unrelated materials in my class during lectures or live sessions.  You will be asked to leave the classroom if you are caught doing any of these.</w:t>
      </w:r>
    </w:p>
    <w:p w:rsidR="00000000" w:rsidDel="00000000" w:rsidP="00000000" w:rsidRDefault="00000000" w:rsidRPr="00000000" w14:paraId="000000C2">
      <w:pPr>
        <w:rPr>
          <w:color w:val="000000"/>
          <w:sz w:val="24"/>
          <w:szCs w:val="24"/>
        </w:rPr>
      </w:pPr>
      <w:r w:rsidDel="00000000" w:rsidR="00000000" w:rsidRPr="00000000">
        <w:rPr>
          <w:color w:val="000000"/>
          <w:sz w:val="24"/>
          <w:szCs w:val="24"/>
          <w:rtl w:val="0"/>
        </w:rPr>
        <w:t xml:space="preserve">· You to catch up on any missed class sessions by getting notes from a classmate, reading the lecture slides, and watching the lecture videos.</w:t>
      </w:r>
    </w:p>
    <w:p w:rsidR="00000000" w:rsidDel="00000000" w:rsidP="00000000" w:rsidRDefault="00000000" w:rsidRPr="00000000" w14:paraId="000000C3">
      <w:pPr>
        <w:rPr>
          <w:sz w:val="24"/>
          <w:szCs w:val="24"/>
        </w:rPr>
      </w:pPr>
      <w:r w:rsidDel="00000000" w:rsidR="00000000" w:rsidRPr="00000000">
        <w:rPr>
          <w:rtl w:val="0"/>
        </w:rPr>
      </w:r>
    </w:p>
    <w:sectPr>
      <w:headerReference r:id="rId44" w:type="default"/>
      <w:footerReference r:id="rId45" w:type="default"/>
      <w:pgSz w:h="15840" w:w="12240" w:orient="portrait"/>
      <w:pgMar w:bottom="0" w:top="238" w:left="520" w:right="4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Fonts w:ascii="Arial" w:cs="Arial" w:eastAsia="Arial" w:hAnsi="Arial"/>
        <w:b w:val="0"/>
        <w:i w:val="0"/>
        <w:smallCaps w:val="0"/>
        <w:strike w:val="0"/>
        <w:color w:val="ffffff"/>
        <w:sz w:val="22"/>
        <w:szCs w:val="22"/>
        <w:u w:val="none"/>
        <w:shd w:fill="auto" w:val="clear"/>
        <w:vertAlign w:val="baseline"/>
        <w:rtl w:val="0"/>
      </w:rPr>
      <w:t xml:space="preserve">KSUtemplate.vFA23</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
      <w:tblW w:w="11295.0" w:type="dxa"/>
      <w:jc w:val="left"/>
      <w:tblLayout w:type="fixed"/>
      <w:tblLook w:val="0600"/>
    </w:tblPr>
    <w:tblGrid>
      <w:gridCol w:w="3765"/>
      <w:gridCol w:w="3765"/>
      <w:gridCol w:w="3765"/>
      <w:tblGridChange w:id="0">
        <w:tblGrid>
          <w:gridCol w:w="3765"/>
          <w:gridCol w:w="3765"/>
          <w:gridCol w:w="3765"/>
        </w:tblGrid>
      </w:tblGridChange>
    </w:tblGrid>
    <w:tr>
      <w:trPr>
        <w:cantSplit w:val="0"/>
        <w:trHeight w:val="300" w:hRule="atLeast"/>
        <w:tblHeader w:val="0"/>
      </w:trPr>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000000"/>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spacing w:after="60" w:before="120" w:lineRule="auto"/>
      <w:ind w:left="2160"/>
    </w:pPr>
    <w:rPr>
      <w:rFonts w:ascii="Cambria" w:cs="Cambria" w:eastAsia="Cambria" w:hAnsi="Cambria"/>
      <w:smallCaps w:val="1"/>
      <w:color w:val="04617b"/>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rFonts w:ascii="Cambria" w:cs="Cambria" w:eastAsia="Cambria" w:hAnsi="Cambria"/>
      <w:smallCaps w:val="1"/>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studenthealth.kennesaw.edu/" TargetMode="External"/><Relationship Id="rId20" Type="http://schemas.openxmlformats.org/officeDocument/2006/relationships/hyperlink" Target="https://cia.kennesaw.edu/instructional-resources/syllabus-policy.php" TargetMode="External"/><Relationship Id="rId42" Type="http://schemas.openxmlformats.org/officeDocument/2006/relationships/hyperlink" Target="https://www.kennesaw.edu/ccse/first-year-experience/index.php" TargetMode="External"/><Relationship Id="rId41" Type="http://schemas.openxmlformats.org/officeDocument/2006/relationships/hyperlink" Target="https://www.kennesaw.edu/ccse/first-year-experience/cse-1321-lab.php" TargetMode="External"/><Relationship Id="rId22" Type="http://schemas.openxmlformats.org/officeDocument/2006/relationships/hyperlink" Target="https://cia.kennesaw.edu/instructional-resources/syllabus-policy.php" TargetMode="External"/><Relationship Id="rId44" Type="http://schemas.openxmlformats.org/officeDocument/2006/relationships/header" Target="header1.xml"/><Relationship Id="rId21" Type="http://schemas.openxmlformats.org/officeDocument/2006/relationships/hyperlink" Target="https://www.kennesaw.edu/student-affairs/dean-of-students/department-student-conduct-academic-integrity/index.php" TargetMode="External"/><Relationship Id="rId43" Type="http://schemas.openxmlformats.org/officeDocument/2006/relationships/image" Target="media/image3.jpg"/><Relationship Id="rId24" Type="http://schemas.openxmlformats.org/officeDocument/2006/relationships/hyperlink" Target="https://cia.kennesaw.edu/instructional-resources/syllabus-policy.php" TargetMode="External"/><Relationship Id="rId23" Type="http://schemas.openxmlformats.org/officeDocument/2006/relationships/hyperlink" Target="https://cia.kennesaw.edu/instructional-resources/syllabus-policy.php" TargetMode="External"/><Relationship Id="rId45"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ennesaw.edu/ccse/first-year-experience/cse-1321-lab.php" TargetMode="External"/><Relationship Id="rId26" Type="http://schemas.openxmlformats.org/officeDocument/2006/relationships/hyperlink" Target="https://cia.kennesaw.edu/instructional-resources/syllabus-policy.php" TargetMode="External"/><Relationship Id="rId25" Type="http://schemas.openxmlformats.org/officeDocument/2006/relationships/hyperlink" Target="https://cia.kennesaw.edu/instructional-resources/syllabus-policy.php" TargetMode="External"/><Relationship Id="rId28" Type="http://schemas.openxmlformats.org/officeDocument/2006/relationships/hyperlink" Target="http://www.albion.com/netiquette/" TargetMode="External"/><Relationship Id="rId27" Type="http://schemas.openxmlformats.org/officeDocument/2006/relationships/hyperlink" Target="https://cia.kennesaw.edu/instructional-resources/syllabus-policy.php" TargetMode="External"/><Relationship Id="rId5" Type="http://schemas.openxmlformats.org/officeDocument/2006/relationships/styles" Target="styles.xml"/><Relationship Id="rId6" Type="http://schemas.openxmlformats.org/officeDocument/2006/relationships/image" Target="media/image2.jpg"/><Relationship Id="rId29" Type="http://schemas.openxmlformats.org/officeDocument/2006/relationships/hyperlink" Target="https://cia.kennesaw.edu/instructional-resources/syllabus-policy.php" TargetMode="External"/><Relationship Id="rId7" Type="http://schemas.openxmlformats.org/officeDocument/2006/relationships/image" Target="media/image4.png"/><Relationship Id="rId8" Type="http://schemas.openxmlformats.org/officeDocument/2006/relationships/image" Target="media/image1.jpg"/><Relationship Id="rId31" Type="http://schemas.openxmlformats.org/officeDocument/2006/relationships/hyperlink" Target="https://ccse.kennesaw.edu/fye/office_hours.php" TargetMode="External"/><Relationship Id="rId30" Type="http://schemas.openxmlformats.org/officeDocument/2006/relationships/hyperlink" Target="https://cia.kennesaw.edu/instructional-resources/syllabus-resources.php" TargetMode="External"/><Relationship Id="rId11" Type="http://schemas.openxmlformats.org/officeDocument/2006/relationships/hyperlink" Target="https://ccse.kennesaw.edu/fye/submissionguidelines.php" TargetMode="External"/><Relationship Id="rId33" Type="http://schemas.openxmlformats.org/officeDocument/2006/relationships/hyperlink" Target="http://ccse.kennesaw.edu/student-resources.php" TargetMode="External"/><Relationship Id="rId10" Type="http://schemas.openxmlformats.org/officeDocument/2006/relationships/hyperlink" Target="https://www.kennesaw.edu/ccse/first-year-experience/index.php" TargetMode="External"/><Relationship Id="rId32" Type="http://schemas.openxmlformats.org/officeDocument/2006/relationships/hyperlink" Target="https://ccse.kennesaw.edu/ccselabs/ccse-labs.php" TargetMode="External"/><Relationship Id="rId13" Type="http://schemas.openxmlformats.org/officeDocument/2006/relationships/hyperlink" Target="https://ccse.kennesaw.edu/fye/policies.php" TargetMode="External"/><Relationship Id="rId35" Type="http://schemas.openxmlformats.org/officeDocument/2006/relationships/hyperlink" Target="http://ccse.kennesaw.edu/advising/index.php" TargetMode="External"/><Relationship Id="rId12" Type="http://schemas.openxmlformats.org/officeDocument/2006/relationships/hyperlink" Target="https://ccse.kennesaw.edu/fye/policies.php" TargetMode="External"/><Relationship Id="rId34" Type="http://schemas.openxmlformats.org/officeDocument/2006/relationships/hyperlink" Target="mailto:studenthelpdesk@kennesaw.edu" TargetMode="External"/><Relationship Id="rId15" Type="http://schemas.openxmlformats.org/officeDocument/2006/relationships/hyperlink" Target="https://ccse.kennesaw.edu/fye/policies.php" TargetMode="External"/><Relationship Id="rId37" Type="http://schemas.openxmlformats.org/officeDocument/2006/relationships/hyperlink" Target="https://careers.kennesaw.edu/" TargetMode="External"/><Relationship Id="rId14" Type="http://schemas.openxmlformats.org/officeDocument/2006/relationships/hyperlink" Target="https://ccse.kennesaw.edu/fye/policies.php" TargetMode="External"/><Relationship Id="rId36" Type="http://schemas.openxmlformats.org/officeDocument/2006/relationships/hyperlink" Target="http://www.kennesaw.edu/myksu/" TargetMode="External"/><Relationship Id="rId17" Type="http://schemas.openxmlformats.org/officeDocument/2006/relationships/hyperlink" Target="https://ccse.kennesaw.edu/fye/" TargetMode="External"/><Relationship Id="rId39" Type="http://schemas.openxmlformats.org/officeDocument/2006/relationships/hyperlink" Target="https://wellness.kennesaw.edu/" TargetMode="External"/><Relationship Id="rId16" Type="http://schemas.openxmlformats.org/officeDocument/2006/relationships/hyperlink" Target="https://ccse.kennesaw.edu/fye/policies.php" TargetMode="External"/><Relationship Id="rId38" Type="http://schemas.openxmlformats.org/officeDocument/2006/relationships/hyperlink" Target="https://counseling.kennesaw.edu/" TargetMode="External"/><Relationship Id="rId19" Type="http://schemas.openxmlformats.org/officeDocument/2006/relationships/hyperlink" Target="http://catalog.kennesaw.edu/" TargetMode="External"/><Relationship Id="rId18" Type="http://schemas.openxmlformats.org/officeDocument/2006/relationships/hyperlink" Target="https://cia.kennesaw.edu/instructional-resources/syllabus-policy.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MediaServiceImageTags</vt:lpwstr>
  </property>
</Properties>
</file>