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Delegates,</w:t>
      </w:r>
    </w:p>
    <w:p w:rsidR="00000000" w:rsidDel="00000000" w:rsidP="00000000" w:rsidRDefault="00000000" w:rsidRPr="00000000" w14:paraId="00000003">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Welcome to the fortieth annual Kennesaw State University High School Model United Nations (HSMUN) Conference. My name is Justin Lunney and I will be the Director for the Historical Security Council. For a brief introduction of myself, I am a senior at Kennesaw State University pursuing a degree in International Affairs. This is my second year as a part of the Model United Nations team at Kennesaw and I have gone to three collegiate level conferences. This is also my second year working for the HSMUN Conference, last year I was the assistant director for the Human Rights Council. In my free time I enjoy playing guitar, which I have been playing for over eight years now.</w:t>
        <w:br w:type="textWrapping"/>
        <w:tab/>
        <w:t xml:space="preserve">Your Assistant Director will be Nidhi Pakulath. She is a freshman at KSU working to get a degree in Biology. This is her first year as a member of the Model United Nations team at Kennesaw, but her fourth year doing Model UN. In her free time she loves to work with clay and read.</w:t>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widowControl w:val="0"/>
        <w:spacing w:line="240" w:lineRule="auto"/>
        <w:ind w:right="-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topics under discussion for the Historical Security Council are:</w:t>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numPr>
          <w:ilvl w:val="0"/>
          <w:numId w:val="2"/>
        </w:numPr>
        <w:spacing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Situation in the Suez Canal</w:t>
      </w:r>
    </w:p>
    <w:p w:rsidR="00000000" w:rsidDel="00000000" w:rsidP="00000000" w:rsidRDefault="00000000" w:rsidRPr="00000000" w14:paraId="00000008">
      <w:pPr>
        <w:numPr>
          <w:ilvl w:val="0"/>
          <w:numId w:val="2"/>
        </w:numPr>
        <w:spacing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International Security Implications of the Hungarian Revolution</w:t>
      </w:r>
      <w:r w:rsidDel="00000000" w:rsidR="00000000" w:rsidRPr="00000000">
        <w:rPr>
          <w:rtl w:val="0"/>
        </w:rPr>
      </w:r>
    </w:p>
    <w:p w:rsidR="00000000" w:rsidDel="00000000" w:rsidP="00000000" w:rsidRDefault="00000000" w:rsidRPr="00000000" w14:paraId="00000009">
      <w:pPr>
        <w:spacing w:line="24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A">
      <w:pPr>
        <w:spacing w:line="240" w:lineRule="auto"/>
        <w:ind w:left="0" w:firstLine="72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The Security Council’s main objective is to ensure peace and security in the international community. It seeks to encourage communication and diplomacy amongst all Member States. Each Member State’s delegation within this committee is expected to submit a position paper presenting their ideas for both agenda topics. A position paper is a short essay describing your Member State’s history and position on the issues at hand. There are three key parts to any successful position paper: history, the current status of the issue, and possible solutions for the future. Information for properly formatting the position papers, as well as valuable advice for writing a quality paper, can be found in the Delegate Preparation section of the HSMUN webpage (http://conference.kennesaw.edu/hsmun/). Delegates are reminded that papers should be no longer than two pages in length with titles in size 12 and text in size 10-12 Times New Roman. Citations should be footnoted in Chicago-style formatting, such as those used inside this guide. Furthermore, plagiarism in an academic setting is unacceptable and will nullify any score for the paper in question. During the grading process, we will be utilizing the university’s plagiarism checker. Wikipedia is a wonderful place to begin researching, but we highly encourage the use of peer-reviewed academic articles or trusted media sources. The objective of a position paper is to present the diplomatic position of your Member State on both agenda topics as accurately as possible.  </w:t>
      </w:r>
      <w:r w:rsidDel="00000000" w:rsidR="00000000" w:rsidRPr="00000000">
        <w:rPr>
          <w:rFonts w:ascii="Times New Roman" w:cs="Times New Roman" w:eastAsia="Times New Roman" w:hAnsi="Times New Roman"/>
          <w:b w:val="1"/>
          <w:bCs w:val="1"/>
          <w:i w:val="1"/>
          <w:iCs w:val="1"/>
          <w:sz w:val="20"/>
          <w:szCs w:val="20"/>
          <w:u w:val="single"/>
          <w:rtl w:val="0"/>
        </w:rPr>
        <w:t xml:space="preserve">All position papers MUST be sent to ksuhsmunhsc@gmail.com by February 20th, 2026. Late papers will be accepted until </w:t>
      </w:r>
      <w:r w:rsidDel="00000000" w:rsidR="00000000" w:rsidRPr="00000000">
        <w:rPr>
          <w:rFonts w:ascii="Times New Roman" w:cs="Times New Roman" w:eastAsia="Times New Roman" w:hAnsi="Times New Roman"/>
          <w:b w:val="1"/>
          <w:bCs w:val="1"/>
          <w:i w:val="1"/>
          <w:iCs w:val="1"/>
          <w:sz w:val="20"/>
          <w:szCs w:val="20"/>
          <w:u w:val="single"/>
          <w:rtl w:val="0"/>
        </w:rPr>
        <w:t xml:space="preserve">February 25th, 2026</w:t>
      </w:r>
      <w:r w:rsidDel="00000000" w:rsidR="00000000" w:rsidRPr="00000000">
        <w:rPr>
          <w:rFonts w:ascii="Times New Roman" w:cs="Times New Roman" w:eastAsia="Times New Roman" w:hAnsi="Times New Roman"/>
          <w:b w:val="1"/>
          <w:bCs w:val="1"/>
          <w:i w:val="1"/>
          <w:iCs w:val="1"/>
          <w:sz w:val="20"/>
          <w:szCs w:val="20"/>
          <w:u w:val="single"/>
          <w:rtl w:val="0"/>
        </w:rPr>
        <w:t xml:space="preserve"> with points penalized</w:t>
      </w: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0B">
      <w:pPr>
        <w:spacing w:line="240" w:lineRule="auto"/>
        <w:ind w:left="0" w:firstLine="72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spacing w:line="240" w:lineRule="auto"/>
        <w:ind w:left="0" w:firstLine="0"/>
        <w:jc w:val="left"/>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History of the United Nations Security Council - 1956</w:t>
      </w:r>
    </w:p>
    <w:p w:rsidR="00000000" w:rsidDel="00000000" w:rsidP="00000000" w:rsidRDefault="00000000" w:rsidRPr="00000000" w14:paraId="0000000E">
      <w:pPr>
        <w:spacing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United Nations (UN) Security Council (SC) was established as one of the six main bodies of the UN under Chapter V of the UN Charter in the aftermath of World War II. Its goal was to provide a platform for actionable diplomacy and intervention to prevent the circumstances that led to both world wars. Throughout World War II, at conferences in locations such as Yalta, Westminster, and Potsdam, leaders from the United States (US), the United Kingdom (UK), the Soviet Union (USSR), and China met to discuss plans to replace the defunct League of Nations.</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This representation, with the addition of France, eventually led to the formation of the five permanent (P-5) members of the UNSC.</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10">
      <w:pPr>
        <w:spacing w:line="240" w:lineRule="auto"/>
        <w:ind w:left="0"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The UNSC's mission was rooted in the Atlantic Charter and tempered in the fires of the Cold War. The Atlantic Charter was issued in August of 1941 by US President Franklin D. Roosevelt and UK Prime Minister Winston Churchill, who outlined their vision for a post-WWII world, emphasizing principles such as self-determination, free trade, disarmament, and collective security. Ultimately, the Charter laid the groundwork for the establishment of the United Nations and post-war international cooperation. The 11 Member States that make up the SC in 1956 are headed by the P-5: the United States of America, the Republic of China, the French Republic, the United Kingdom of Great Britain and Northern Ireland, and the Union of Soviet Socialist Republics.</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Fonts w:ascii="Times New Roman" w:cs="Times New Roman" w:eastAsia="Times New Roman" w:hAnsi="Times New Roman"/>
          <w:sz w:val="20"/>
          <w:szCs w:val="20"/>
          <w:rtl w:val="0"/>
        </w:rPr>
        <w:t xml:space="preserve"> The remaining six Member States are nominated to serve two year terms by the General Assembly.</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Fonts w:ascii="Times New Roman" w:cs="Times New Roman" w:eastAsia="Times New Roman" w:hAnsi="Times New Roman"/>
          <w:sz w:val="20"/>
          <w:szCs w:val="20"/>
          <w:rtl w:val="0"/>
        </w:rPr>
        <w:t xml:space="preserve"> In order to pass, any matter of substance requires both a majority vote AND the affirmative (or abstention) votes of all P-5 members. Any negative vote from the P-5, referred to as a “veto”,</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instantly negates any resolution. The USSR has used its veto power the most since the council’s</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formation, totaling 75 times, while France has used it twice, and China once.</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Fonts w:ascii="Times New Roman" w:cs="Times New Roman" w:eastAsia="Times New Roman" w:hAnsi="Times New Roman"/>
          <w:sz w:val="20"/>
          <w:szCs w:val="20"/>
          <w:rtl w:val="0"/>
        </w:rPr>
        <w:t xml:space="preserve"> The US and UK had not used the veto power at all prior to 1956.</w:t>
      </w:r>
      <w:r w:rsidDel="00000000" w:rsidR="00000000" w:rsidRPr="00000000">
        <w:rPr>
          <w:rFonts w:ascii="Times New Roman" w:cs="Times New Roman" w:eastAsia="Times New Roman" w:hAnsi="Times New Roman"/>
          <w:sz w:val="20"/>
          <w:szCs w:val="20"/>
          <w:vertAlign w:val="superscript"/>
        </w:rPr>
        <w:footnoteReference w:customMarkFollows="0" w:id="6"/>
      </w:r>
      <w:r w:rsidDel="00000000" w:rsidR="00000000" w:rsidRPr="00000000">
        <w:rPr>
          <w:rFonts w:ascii="Times New Roman" w:cs="Times New Roman" w:eastAsia="Times New Roman" w:hAnsi="Times New Roman"/>
          <w:sz w:val="20"/>
          <w:szCs w:val="20"/>
          <w:rtl w:val="0"/>
        </w:rPr>
        <w:br w:type="textWrapping"/>
        <w:tab/>
        <w:t xml:space="preserve">Issues can be brought before the SC by any Member State. Proposing Member States can also give an opinion and advice on the topic, but cannot vote or take part in the decision-making. Additionally, the president of</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the UNSC may call a meeting at any time to react to an emerging crisis.</w:t>
      </w:r>
      <w:r w:rsidDel="00000000" w:rsidR="00000000" w:rsidRPr="00000000">
        <w:rPr>
          <w:rFonts w:ascii="Times New Roman" w:cs="Times New Roman" w:eastAsia="Times New Roman" w:hAnsi="Times New Roman"/>
          <w:sz w:val="20"/>
          <w:szCs w:val="20"/>
          <w:vertAlign w:val="superscript"/>
        </w:rPr>
        <w:footnoteReference w:customMarkFollows="0" w:id="7"/>
      </w:r>
      <w:r w:rsidDel="00000000" w:rsidR="00000000" w:rsidRPr="00000000">
        <w:rPr>
          <w:rFonts w:ascii="Times New Roman" w:cs="Times New Roman" w:eastAsia="Times New Roman" w:hAnsi="Times New Roman"/>
          <w:sz w:val="20"/>
          <w:szCs w:val="20"/>
          <w:rtl w:val="0"/>
        </w:rPr>
        <w:t xml:space="preserve"> Therefore, Member States are required to keep a representative on call at all times.</w:t>
      </w:r>
      <w:r w:rsidDel="00000000" w:rsidR="00000000" w:rsidRPr="00000000">
        <w:rPr>
          <w:rFonts w:ascii="Times New Roman" w:cs="Times New Roman" w:eastAsia="Times New Roman" w:hAnsi="Times New Roman"/>
          <w:sz w:val="20"/>
          <w:szCs w:val="20"/>
          <w:vertAlign w:val="superscript"/>
        </w:rPr>
        <w:footnoteReference w:customMarkFollows="0" w:id="8"/>
      </w:r>
      <w:r w:rsidDel="00000000" w:rsidR="00000000" w:rsidRPr="00000000">
        <w:rPr>
          <w:rFonts w:ascii="Times New Roman" w:cs="Times New Roman" w:eastAsia="Times New Roman" w:hAnsi="Times New Roman"/>
          <w:sz w:val="20"/>
          <w:szCs w:val="20"/>
          <w:rtl w:val="0"/>
        </w:rPr>
        <w:t xml:space="preserve"> The General Assembly may also call upon the UNSC to intervene, however, as soon as a topic goes to the UNSC, the General Assembly may no longer discuss it. The UNSC is called in to resolve the world’s most pressing and potentially unsettling disputes which transcend borders and threaten devastating harm. It is the only UN body legally allowed to utilize military intervention.</w:t>
      </w:r>
      <w:r w:rsidDel="00000000" w:rsidR="00000000" w:rsidRPr="00000000">
        <w:rPr>
          <w:rFonts w:ascii="Times New Roman" w:cs="Times New Roman" w:eastAsia="Times New Roman" w:hAnsi="Times New Roman"/>
          <w:sz w:val="20"/>
          <w:szCs w:val="20"/>
          <w:vertAlign w:val="superscript"/>
        </w:rPr>
        <w:footnoteReference w:customMarkFollows="0" w:id="9"/>
      </w:r>
      <w:r w:rsidDel="00000000" w:rsidR="00000000" w:rsidRPr="00000000">
        <w:rPr>
          <w:rtl w:val="0"/>
        </w:rPr>
      </w:r>
    </w:p>
    <w:p w:rsidR="00000000" w:rsidDel="00000000" w:rsidP="00000000" w:rsidRDefault="00000000" w:rsidRPr="00000000" w14:paraId="00000011">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1956, the UNSC had deliberated on the admission of new Member States to the UN,</w:t>
      </w:r>
      <w:r w:rsidDel="00000000" w:rsidR="00000000" w:rsidRPr="00000000">
        <w:rPr>
          <w:rFonts w:ascii="Times New Roman" w:cs="Times New Roman" w:eastAsia="Times New Roman" w:hAnsi="Times New Roman"/>
          <w:sz w:val="20"/>
          <w:szCs w:val="20"/>
          <w:vertAlign w:val="superscript"/>
        </w:rPr>
        <w:footnoteReference w:customMarkFollows="0" w:id="10"/>
      </w:r>
      <w:r w:rsidDel="00000000" w:rsidR="00000000" w:rsidRPr="00000000">
        <w:rPr>
          <w:rFonts w:ascii="Times New Roman" w:cs="Times New Roman" w:eastAsia="Times New Roman" w:hAnsi="Times New Roman"/>
          <w:sz w:val="20"/>
          <w:szCs w:val="20"/>
          <w:rtl w:val="0"/>
        </w:rPr>
        <w:t xml:space="preserve"> requested an investigation on alleged cases of bacterial warfare,</w:t>
      </w:r>
      <w:r w:rsidDel="00000000" w:rsidR="00000000" w:rsidRPr="00000000">
        <w:rPr>
          <w:rFonts w:ascii="Times New Roman" w:cs="Times New Roman" w:eastAsia="Times New Roman" w:hAnsi="Times New Roman"/>
          <w:sz w:val="20"/>
          <w:szCs w:val="20"/>
          <w:vertAlign w:val="superscript"/>
        </w:rPr>
        <w:footnoteReference w:customMarkFollows="0" w:id="11"/>
      </w:r>
      <w:r w:rsidDel="00000000" w:rsidR="00000000" w:rsidRPr="00000000">
        <w:rPr>
          <w:rFonts w:ascii="Times New Roman" w:cs="Times New Roman" w:eastAsia="Times New Roman" w:hAnsi="Times New Roman"/>
          <w:sz w:val="20"/>
          <w:szCs w:val="20"/>
          <w:rtl w:val="0"/>
        </w:rPr>
        <w:t xml:space="preserve"> created pathways to independence for colonies,</w:t>
      </w:r>
      <w:r w:rsidDel="00000000" w:rsidR="00000000" w:rsidRPr="00000000">
        <w:rPr>
          <w:rFonts w:ascii="Times New Roman" w:cs="Times New Roman" w:eastAsia="Times New Roman" w:hAnsi="Times New Roman"/>
          <w:sz w:val="20"/>
          <w:szCs w:val="20"/>
          <w:vertAlign w:val="superscript"/>
        </w:rPr>
        <w:footnoteReference w:customMarkFollows="0" w:id="12"/>
      </w:r>
      <w:r w:rsidDel="00000000" w:rsidR="00000000" w:rsidRPr="00000000">
        <w:rPr>
          <w:rFonts w:ascii="Times New Roman" w:cs="Times New Roman" w:eastAsia="Times New Roman" w:hAnsi="Times New Roman"/>
          <w:sz w:val="20"/>
          <w:szCs w:val="20"/>
          <w:rtl w:val="0"/>
        </w:rPr>
        <w:t xml:space="preserve"> mediated border disputes,</w:t>
      </w:r>
      <w:r w:rsidDel="00000000" w:rsidR="00000000" w:rsidRPr="00000000">
        <w:rPr>
          <w:rFonts w:ascii="Times New Roman" w:cs="Times New Roman" w:eastAsia="Times New Roman" w:hAnsi="Times New Roman"/>
          <w:sz w:val="20"/>
          <w:szCs w:val="20"/>
          <w:vertAlign w:val="superscript"/>
        </w:rPr>
        <w:footnoteReference w:customMarkFollows="0" w:id="13"/>
      </w:r>
      <w:r w:rsidDel="00000000" w:rsidR="00000000" w:rsidRPr="00000000">
        <w:rPr>
          <w:rFonts w:ascii="Times New Roman" w:cs="Times New Roman" w:eastAsia="Times New Roman" w:hAnsi="Times New Roman"/>
          <w:sz w:val="20"/>
          <w:szCs w:val="20"/>
          <w:rtl w:val="0"/>
        </w:rPr>
        <w:t xml:space="preserve"> and authorized a unified UN military force to repel the invasion of South Korea and restore peace on the Korean peninsula.</w:t>
      </w:r>
      <w:r w:rsidDel="00000000" w:rsidR="00000000" w:rsidRPr="00000000">
        <w:rPr>
          <w:rFonts w:ascii="Times New Roman" w:cs="Times New Roman" w:eastAsia="Times New Roman" w:hAnsi="Times New Roman"/>
          <w:sz w:val="20"/>
          <w:szCs w:val="20"/>
          <w:vertAlign w:val="superscript"/>
        </w:rPr>
        <w:footnoteReference w:customMarkFollows="0" w:id="14"/>
      </w:r>
      <w:r w:rsidDel="00000000" w:rsidR="00000000" w:rsidRPr="00000000">
        <w:rPr>
          <w:rFonts w:ascii="Times New Roman" w:cs="Times New Roman" w:eastAsia="Times New Roman" w:hAnsi="Times New Roman"/>
          <w:sz w:val="20"/>
          <w:szCs w:val="20"/>
          <w:rtl w:val="0"/>
        </w:rPr>
        <w:t xml:space="preserve"> It had also established the United Nations Truce Supervision Organization (UNTSO) in 1949, to supervise the implementation of the Israel-Arab armistice agreements.</w:t>
      </w:r>
      <w:r w:rsidDel="00000000" w:rsidR="00000000" w:rsidRPr="00000000">
        <w:rPr>
          <w:rFonts w:ascii="Times New Roman" w:cs="Times New Roman" w:eastAsia="Times New Roman" w:hAnsi="Times New Roman"/>
          <w:sz w:val="20"/>
          <w:szCs w:val="20"/>
          <w:vertAlign w:val="superscript"/>
        </w:rPr>
        <w:footnoteReference w:customMarkFollows="0" w:id="15"/>
      </w:r>
      <w:r w:rsidDel="00000000" w:rsidR="00000000" w:rsidRPr="00000000">
        <w:rPr>
          <w:rFonts w:ascii="Times New Roman" w:cs="Times New Roman" w:eastAsia="Times New Roman" w:hAnsi="Times New Roman"/>
          <w:sz w:val="20"/>
          <w:szCs w:val="20"/>
          <w:rtl w:val="0"/>
        </w:rPr>
        <w:t xml:space="preserve"> UNTSO has remained in the Middle East to prevent escalation of conflicts and assist in other UN operations in the region.</w:t>
      </w:r>
      <w:r w:rsidDel="00000000" w:rsidR="00000000" w:rsidRPr="00000000">
        <w:rPr>
          <w:rFonts w:ascii="Times New Roman" w:cs="Times New Roman" w:eastAsia="Times New Roman" w:hAnsi="Times New Roman"/>
          <w:sz w:val="20"/>
          <w:szCs w:val="20"/>
          <w:vertAlign w:val="superscript"/>
        </w:rPr>
        <w:footnoteReference w:customMarkFollows="0" w:id="16"/>
      </w:r>
      <w:r w:rsidDel="00000000" w:rsidR="00000000" w:rsidRPr="00000000">
        <w:rPr>
          <w:rFonts w:ascii="Times New Roman" w:cs="Times New Roman" w:eastAsia="Times New Roman" w:hAnsi="Times New Roman"/>
          <w:sz w:val="20"/>
          <w:szCs w:val="20"/>
          <w:rtl w:val="0"/>
        </w:rPr>
        <w:t xml:space="preserve"> Also in 1949, the United Nations Military Observer Group in India and Pakistan (UNMOGIP) was established to monitor the ceasefire between India and Pakistan.</w:t>
      </w:r>
      <w:r w:rsidDel="00000000" w:rsidR="00000000" w:rsidRPr="00000000">
        <w:rPr>
          <w:rFonts w:ascii="Times New Roman" w:cs="Times New Roman" w:eastAsia="Times New Roman" w:hAnsi="Times New Roman"/>
          <w:sz w:val="20"/>
          <w:szCs w:val="20"/>
          <w:vertAlign w:val="superscript"/>
        </w:rPr>
        <w:footnoteReference w:customMarkFollows="0" w:id="17"/>
      </w:r>
      <w:r w:rsidDel="00000000" w:rsidR="00000000" w:rsidRPr="00000000">
        <w:rPr>
          <w:rFonts w:ascii="Times New Roman" w:cs="Times New Roman" w:eastAsia="Times New Roman" w:hAnsi="Times New Roman"/>
          <w:sz w:val="20"/>
          <w:szCs w:val="20"/>
          <w:rtl w:val="0"/>
        </w:rPr>
        <w:t xml:space="preserve"> The peacekeepers there also assisted UN officials in their investigations for the United Nations Commission for India and Pakistan (UNCIP).</w:t>
      </w:r>
      <w:r w:rsidDel="00000000" w:rsidR="00000000" w:rsidRPr="00000000">
        <w:rPr>
          <w:rFonts w:ascii="Times New Roman" w:cs="Times New Roman" w:eastAsia="Times New Roman" w:hAnsi="Times New Roman"/>
          <w:sz w:val="20"/>
          <w:szCs w:val="20"/>
          <w:vertAlign w:val="superscript"/>
        </w:rPr>
        <w:footnoteReference w:customMarkFollows="0" w:id="18"/>
      </w:r>
      <w:r w:rsidDel="00000000" w:rsidR="00000000" w:rsidRPr="00000000">
        <w:rPr>
          <w:rFonts w:ascii="Times New Roman" w:cs="Times New Roman" w:eastAsia="Times New Roman" w:hAnsi="Times New Roman"/>
          <w:sz w:val="20"/>
          <w:szCs w:val="20"/>
          <w:rtl w:val="0"/>
        </w:rPr>
        <w:t xml:space="preserve"> Following the dissolution of the UNCIP in 1951 the UNMOGIP </w:t>
      </w:r>
      <w:r w:rsidDel="00000000" w:rsidR="00000000" w:rsidRPr="00000000">
        <w:rPr>
          <w:rFonts w:ascii="Times New Roman" w:cs="Times New Roman" w:eastAsia="Times New Roman" w:hAnsi="Times New Roman"/>
          <w:sz w:val="20"/>
          <w:szCs w:val="20"/>
          <w:rtl w:val="0"/>
        </w:rPr>
        <w:t xml:space="preserve">continues</w:t>
      </w:r>
      <w:r w:rsidDel="00000000" w:rsidR="00000000" w:rsidRPr="00000000">
        <w:rPr>
          <w:rFonts w:ascii="Times New Roman" w:cs="Times New Roman" w:eastAsia="Times New Roman" w:hAnsi="Times New Roman"/>
          <w:sz w:val="20"/>
          <w:szCs w:val="20"/>
          <w:rtl w:val="0"/>
        </w:rPr>
        <w:t xml:space="preserve"> to observe the peace, investigate violations of the ceasefire, and report findings to both parties and the Secretary-General of the UN.</w:t>
      </w:r>
      <w:r w:rsidDel="00000000" w:rsidR="00000000" w:rsidRPr="00000000">
        <w:rPr>
          <w:rFonts w:ascii="Times New Roman" w:cs="Times New Roman" w:eastAsia="Times New Roman" w:hAnsi="Times New Roman"/>
          <w:sz w:val="20"/>
          <w:szCs w:val="20"/>
          <w:vertAlign w:val="superscript"/>
        </w:rPr>
        <w:footnoteReference w:customMarkFollows="0" w:id="19"/>
      </w:r>
      <w:r w:rsidDel="00000000" w:rsidR="00000000" w:rsidRPr="00000000">
        <w:rPr>
          <w:rFonts w:ascii="Times New Roman" w:cs="Times New Roman" w:eastAsia="Times New Roman" w:hAnsi="Times New Roman"/>
          <w:b w:val="1"/>
          <w:bCs w:val="1"/>
          <w:sz w:val="24"/>
          <w:szCs w:val="24"/>
          <w:rtl w:val="0"/>
        </w:rPr>
        <w:br w:type="textWrapping"/>
        <w:br w:type="textWrapping"/>
      </w:r>
      <w:r w:rsidDel="00000000" w:rsidR="00000000" w:rsidRPr="00000000">
        <w:rPr>
          <w:rFonts w:ascii="Times New Roman" w:cs="Times New Roman" w:eastAsia="Times New Roman" w:hAnsi="Times New Roman"/>
          <w:sz w:val="20"/>
          <w:szCs w:val="20"/>
          <w:rtl w:val="0"/>
        </w:rPr>
        <w:t xml:space="preserve">The Members of the UN Security Council in 1956 were:</w:t>
      </w:r>
      <w:r w:rsidDel="00000000" w:rsidR="00000000" w:rsidRPr="00000000">
        <w:rPr>
          <w:rFonts w:ascii="Times New Roman" w:cs="Times New Roman" w:eastAsia="Times New Roman" w:hAnsi="Times New Roman"/>
          <w:sz w:val="20"/>
          <w:szCs w:val="20"/>
          <w:vertAlign w:val="superscript"/>
        </w:rPr>
        <w:footnoteReference w:customMarkFollows="0" w:id="20"/>
      </w:r>
      <w:r w:rsidDel="00000000" w:rsidR="00000000" w:rsidRPr="00000000">
        <w:rPr>
          <w:rtl w:val="0"/>
        </w:rPr>
      </w:r>
    </w:p>
    <w:p w:rsidR="00000000" w:rsidDel="00000000" w:rsidP="00000000" w:rsidRDefault="00000000" w:rsidRPr="00000000" w14:paraId="00000012">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Australia</w:t>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Belgium</w:t>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Republic of China (Represented by the People' s Republic of China)</w:t>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Cuba</w:t>
      </w:r>
    </w:p>
    <w:p w:rsidR="00000000" w:rsidDel="00000000" w:rsidP="00000000" w:rsidRDefault="00000000" w:rsidRPr="00000000" w14:paraId="00000017">
      <w:pPr>
        <w:numPr>
          <w:ilvl w:val="0"/>
          <w:numId w:val="1"/>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France</w:t>
      </w:r>
    </w:p>
    <w:p w:rsidR="00000000" w:rsidDel="00000000" w:rsidP="00000000" w:rsidRDefault="00000000" w:rsidRPr="00000000" w14:paraId="00000018">
      <w:pPr>
        <w:numPr>
          <w:ilvl w:val="0"/>
          <w:numId w:val="1"/>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Iran</w:t>
      </w:r>
    </w:p>
    <w:p w:rsidR="00000000" w:rsidDel="00000000" w:rsidP="00000000" w:rsidRDefault="00000000" w:rsidRPr="00000000" w14:paraId="00000019">
      <w:pPr>
        <w:numPr>
          <w:ilvl w:val="0"/>
          <w:numId w:val="1"/>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Peru</w:t>
      </w:r>
    </w:p>
    <w:p w:rsidR="00000000" w:rsidDel="00000000" w:rsidP="00000000" w:rsidRDefault="00000000" w:rsidRPr="00000000" w14:paraId="0000001A">
      <w:pPr>
        <w:numPr>
          <w:ilvl w:val="0"/>
          <w:numId w:val="1"/>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Union of Soviet Socialist Republics (Represented by Russia)</w:t>
      </w:r>
    </w:p>
    <w:p w:rsidR="00000000" w:rsidDel="00000000" w:rsidP="00000000" w:rsidRDefault="00000000" w:rsidRPr="00000000" w14:paraId="0000001B">
      <w:pPr>
        <w:numPr>
          <w:ilvl w:val="0"/>
          <w:numId w:val="1"/>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United Kingdom of Great Britain and Northern Ireland</w:t>
      </w:r>
    </w:p>
    <w:p w:rsidR="00000000" w:rsidDel="00000000" w:rsidP="00000000" w:rsidRDefault="00000000" w:rsidRPr="00000000" w14:paraId="0000001C">
      <w:pPr>
        <w:numPr>
          <w:ilvl w:val="0"/>
          <w:numId w:val="1"/>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United States of America</w:t>
      </w:r>
    </w:p>
    <w:p w:rsidR="00000000" w:rsidDel="00000000" w:rsidP="00000000" w:rsidRDefault="00000000" w:rsidRPr="00000000" w14:paraId="0000001D">
      <w:pPr>
        <w:numPr>
          <w:ilvl w:val="0"/>
          <w:numId w:val="1"/>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Yugoslavia (Represented by Serbia)</w:t>
      </w:r>
    </w:p>
    <w:p w:rsidR="00000000" w:rsidDel="00000000" w:rsidP="00000000" w:rsidRDefault="00000000" w:rsidRPr="00000000" w14:paraId="0000001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Additionally, the Philippines were elected to take the seat held by Yugoslavia due to the closeness of the election results, and did so near the end of 1956,</w:t>
      </w:r>
      <w:r w:rsidDel="00000000" w:rsidR="00000000" w:rsidRPr="00000000">
        <w:rPr>
          <w:rFonts w:ascii="Times New Roman" w:cs="Times New Roman" w:eastAsia="Times New Roman" w:hAnsi="Times New Roman"/>
          <w:sz w:val="20"/>
          <w:szCs w:val="20"/>
          <w:vertAlign w:val="superscript"/>
        </w:rPr>
        <w:footnoteReference w:customMarkFollows="0" w:id="21"/>
      </w:r>
      <w:r w:rsidDel="00000000" w:rsidR="00000000" w:rsidRPr="00000000">
        <w:rPr>
          <w:rFonts w:ascii="Times New Roman" w:cs="Times New Roman" w:eastAsia="Times New Roman" w:hAnsi="Times New Roman"/>
          <w:sz w:val="20"/>
          <w:szCs w:val="20"/>
          <w:rtl w:val="0"/>
        </w:rPr>
        <w:t xml:space="preserve"> as such, they will be represented as well.</w:t>
        <w:br w:type="textWrapping"/>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numPr>
          <w:ilvl w:val="0"/>
          <w:numId w:val="3"/>
        </w:numPr>
        <w:spacing w:line="240" w:lineRule="auto"/>
        <w:ind w:left="720" w:hanging="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The Situation in the Suez Canal</w:t>
      </w:r>
    </w:p>
    <w:p w:rsidR="00000000" w:rsidDel="00000000" w:rsidP="00000000" w:rsidRDefault="00000000" w:rsidRPr="00000000" w14:paraId="00000022">
      <w:pPr>
        <w:spacing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24">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5">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construction of the Suez Canal, which would connect the Mediterranean sea to the Red sea once finished, began on April 25, 1859 and it was completed and open for usage by November 17, 1869.</w:t>
      </w:r>
      <w:r w:rsidDel="00000000" w:rsidR="00000000" w:rsidRPr="00000000">
        <w:rPr>
          <w:rFonts w:ascii="Times New Roman" w:cs="Times New Roman" w:eastAsia="Times New Roman" w:hAnsi="Times New Roman"/>
          <w:sz w:val="20"/>
          <w:szCs w:val="20"/>
          <w:vertAlign w:val="superscript"/>
        </w:rPr>
        <w:footnoteReference w:customMarkFollows="0" w:id="22"/>
      </w:r>
      <w:r w:rsidDel="00000000" w:rsidR="00000000" w:rsidRPr="00000000">
        <w:rPr>
          <w:rFonts w:ascii="Times New Roman" w:cs="Times New Roman" w:eastAsia="Times New Roman" w:hAnsi="Times New Roman"/>
          <w:sz w:val="20"/>
          <w:szCs w:val="20"/>
          <w:rtl w:val="0"/>
        </w:rPr>
        <w:t xml:space="preserve"> Several concessions were involved in the agreement that allowed for construction of the canal to begin, such as one that stipulated that “t</w:t>
      </w:r>
      <w:r w:rsidDel="00000000" w:rsidR="00000000" w:rsidRPr="00000000">
        <w:rPr>
          <w:rFonts w:ascii="Times New Roman" w:cs="Times New Roman" w:eastAsia="Times New Roman" w:hAnsi="Times New Roman"/>
          <w:sz w:val="20"/>
          <w:szCs w:val="20"/>
          <w:highlight w:val="white"/>
          <w:rtl w:val="0"/>
        </w:rPr>
        <w:t xml:space="preserve">he great maritime canal from Suez to Tina and the ports belonging to it shall be open forever, as neutral passages, to every merchant vessel.”</w:t>
      </w:r>
      <w:r w:rsidDel="00000000" w:rsidR="00000000" w:rsidRPr="00000000">
        <w:rPr>
          <w:rFonts w:ascii="Times New Roman" w:cs="Times New Roman" w:eastAsia="Times New Roman" w:hAnsi="Times New Roman"/>
          <w:sz w:val="20"/>
          <w:szCs w:val="20"/>
          <w:highlight w:val="white"/>
          <w:vertAlign w:val="superscript"/>
        </w:rPr>
        <w:footnoteReference w:customMarkFollows="0" w:id="23"/>
      </w:r>
      <w:r w:rsidDel="00000000" w:rsidR="00000000" w:rsidRPr="00000000">
        <w:rPr>
          <w:rFonts w:ascii="Times New Roman" w:cs="Times New Roman" w:eastAsia="Times New Roman" w:hAnsi="Times New Roman"/>
          <w:sz w:val="20"/>
          <w:szCs w:val="20"/>
          <w:highlight w:val="white"/>
          <w:rtl w:val="0"/>
        </w:rPr>
        <w:t xml:space="preserve"> It was also agreed that the Egyptian government would receive 15 percent of the profits of the canal, and that the Khedive of Egypt and the Universal Company of the Maritime Canal of Suez would mutually agree on the price of transit fees that would be set.</w:t>
      </w:r>
      <w:r w:rsidDel="00000000" w:rsidR="00000000" w:rsidRPr="00000000">
        <w:rPr>
          <w:rFonts w:ascii="Times New Roman" w:cs="Times New Roman" w:eastAsia="Times New Roman" w:hAnsi="Times New Roman"/>
          <w:sz w:val="20"/>
          <w:szCs w:val="20"/>
          <w:highlight w:val="white"/>
          <w:vertAlign w:val="superscript"/>
        </w:rPr>
        <w:footnoteReference w:customMarkFollows="0" w:id="24"/>
      </w:r>
      <w:r w:rsidDel="00000000" w:rsidR="00000000" w:rsidRPr="00000000">
        <w:rPr>
          <w:rFonts w:ascii="Times New Roman" w:cs="Times New Roman" w:eastAsia="Times New Roman" w:hAnsi="Times New Roman"/>
          <w:sz w:val="20"/>
          <w:szCs w:val="20"/>
          <w:highlight w:val="white"/>
          <w:rtl w:val="0"/>
        </w:rPr>
        <w:t xml:space="preserve"> The Universal Company of the Maritime Canal of Suez was owned mostly by France and the United Kingdom, but would see others including the government of Egypt buy into or sell out of the company.</w:t>
      </w:r>
      <w:r w:rsidDel="00000000" w:rsidR="00000000" w:rsidRPr="00000000">
        <w:rPr>
          <w:rFonts w:ascii="Times New Roman" w:cs="Times New Roman" w:eastAsia="Times New Roman" w:hAnsi="Times New Roman"/>
          <w:sz w:val="20"/>
          <w:szCs w:val="20"/>
          <w:highlight w:val="white"/>
          <w:vertAlign w:val="superscript"/>
        </w:rPr>
        <w:footnoteReference w:customMarkFollows="0" w:id="25"/>
      </w:r>
      <w:r w:rsidDel="00000000" w:rsidR="00000000" w:rsidRPr="00000000">
        <w:rPr>
          <w:rFonts w:ascii="Times New Roman" w:cs="Times New Roman" w:eastAsia="Times New Roman" w:hAnsi="Times New Roman"/>
          <w:sz w:val="20"/>
          <w:szCs w:val="20"/>
          <w:highlight w:val="white"/>
          <w:rtl w:val="0"/>
        </w:rPr>
        <w:t xml:space="preserve"> On October 28, 1888 the Constantinople Convention was signed by France, Austria-Hungary, Spain, the United Kingdom, Italy, the Netherlands, Russia and the Ottomans, it again stated that freedom of maneuver through the Suez Canal would be unimpeded.</w:t>
      </w:r>
      <w:r w:rsidDel="00000000" w:rsidR="00000000" w:rsidRPr="00000000">
        <w:rPr>
          <w:rFonts w:ascii="Times New Roman" w:cs="Times New Roman" w:eastAsia="Times New Roman" w:hAnsi="Times New Roman"/>
          <w:sz w:val="20"/>
          <w:szCs w:val="20"/>
          <w:highlight w:val="white"/>
          <w:vertAlign w:val="superscript"/>
        </w:rPr>
        <w:footnoteReference w:customMarkFollows="0" w:id="26"/>
      </w:r>
      <w:r w:rsidDel="00000000" w:rsidR="00000000" w:rsidRPr="00000000">
        <w:rPr>
          <w:rFonts w:ascii="Times New Roman" w:cs="Times New Roman" w:eastAsia="Times New Roman" w:hAnsi="Times New Roman"/>
          <w:sz w:val="20"/>
          <w:szCs w:val="20"/>
          <w:highlight w:val="white"/>
          <w:rtl w:val="0"/>
        </w:rPr>
        <w:t xml:space="preserve"> Notably, this convention didn’t include an Egyptian representative.</w:t>
      </w:r>
      <w:r w:rsidDel="00000000" w:rsidR="00000000" w:rsidRPr="00000000">
        <w:rPr>
          <w:rFonts w:ascii="Times New Roman" w:cs="Times New Roman" w:eastAsia="Times New Roman" w:hAnsi="Times New Roman"/>
          <w:sz w:val="20"/>
          <w:szCs w:val="20"/>
          <w:highlight w:val="white"/>
          <w:vertAlign w:val="superscript"/>
        </w:rPr>
        <w:footnoteReference w:customMarkFollows="0" w:id="27"/>
      </w:r>
      <w:r w:rsidDel="00000000" w:rsidR="00000000" w:rsidRPr="00000000">
        <w:rPr>
          <w:rFonts w:ascii="Times New Roman" w:cs="Times New Roman" w:eastAsia="Times New Roman" w:hAnsi="Times New Roman"/>
          <w:sz w:val="20"/>
          <w:szCs w:val="20"/>
          <w:highlight w:val="white"/>
          <w:rtl w:val="0"/>
        </w:rPr>
        <w:t xml:space="preserve"> Egypt was under British control as a protectorate prior to 1922, but gained limited independence after a successful citizen uprising that was partially spurred on by the rising influence of Pan-Arab Nationalism.</w:t>
      </w:r>
      <w:r w:rsidDel="00000000" w:rsidR="00000000" w:rsidRPr="00000000">
        <w:rPr>
          <w:rFonts w:ascii="Times New Roman" w:cs="Times New Roman" w:eastAsia="Times New Roman" w:hAnsi="Times New Roman"/>
          <w:sz w:val="20"/>
          <w:szCs w:val="20"/>
          <w:highlight w:val="white"/>
          <w:vertAlign w:val="superscript"/>
        </w:rPr>
        <w:footnoteReference w:customMarkFollows="0" w:id="28"/>
      </w:r>
      <w:r w:rsidDel="00000000" w:rsidR="00000000" w:rsidRPr="00000000">
        <w:rPr>
          <w:rtl w:val="0"/>
        </w:rPr>
      </w:r>
    </w:p>
    <w:p w:rsidR="00000000" w:rsidDel="00000000" w:rsidP="00000000" w:rsidRDefault="00000000" w:rsidRPr="00000000" w14:paraId="00000026">
      <w:pPr>
        <w:spacing w:line="240" w:lineRule="auto"/>
        <w:ind w:left="72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7">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28">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9">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1907, two parties emerged that would promote Egyptian nationalism, Al Hizb al Umma or the People’s Party and the Watani Party or the National Party.</w:t>
      </w:r>
      <w:r w:rsidDel="00000000" w:rsidR="00000000" w:rsidRPr="00000000">
        <w:rPr>
          <w:rFonts w:ascii="Times New Roman" w:cs="Times New Roman" w:eastAsia="Times New Roman" w:hAnsi="Times New Roman"/>
          <w:sz w:val="20"/>
          <w:szCs w:val="20"/>
          <w:vertAlign w:val="superscript"/>
        </w:rPr>
        <w:footnoteReference w:customMarkFollows="0" w:id="29"/>
      </w:r>
      <w:r w:rsidDel="00000000" w:rsidR="00000000" w:rsidRPr="00000000">
        <w:rPr>
          <w:rFonts w:ascii="Times New Roman" w:cs="Times New Roman" w:eastAsia="Times New Roman" w:hAnsi="Times New Roman"/>
          <w:sz w:val="20"/>
          <w:szCs w:val="20"/>
          <w:rtl w:val="0"/>
        </w:rPr>
        <w:t xml:space="preserve"> Al Hizb al Umma advocated for gradual reform through selective cooperation and education.</w:t>
      </w:r>
      <w:r w:rsidDel="00000000" w:rsidR="00000000" w:rsidRPr="00000000">
        <w:rPr>
          <w:rFonts w:ascii="Times New Roman" w:cs="Times New Roman" w:eastAsia="Times New Roman" w:hAnsi="Times New Roman"/>
          <w:sz w:val="20"/>
          <w:szCs w:val="20"/>
          <w:vertAlign w:val="superscript"/>
        </w:rPr>
        <w:footnoteReference w:customMarkFollows="0" w:id="30"/>
      </w:r>
      <w:r w:rsidDel="00000000" w:rsidR="00000000" w:rsidRPr="00000000">
        <w:rPr>
          <w:rFonts w:ascii="Times New Roman" w:cs="Times New Roman" w:eastAsia="Times New Roman" w:hAnsi="Times New Roman"/>
          <w:sz w:val="20"/>
          <w:szCs w:val="20"/>
          <w:rtl w:val="0"/>
        </w:rPr>
        <w:t xml:space="preserve"> The Watani Party took a harsher approach and sought to completely remove the British from Egypt.</w:t>
      </w:r>
      <w:r w:rsidDel="00000000" w:rsidR="00000000" w:rsidRPr="00000000">
        <w:rPr>
          <w:rFonts w:ascii="Times New Roman" w:cs="Times New Roman" w:eastAsia="Times New Roman" w:hAnsi="Times New Roman"/>
          <w:sz w:val="20"/>
          <w:szCs w:val="20"/>
          <w:vertAlign w:val="superscript"/>
        </w:rPr>
        <w:footnoteReference w:customMarkFollows="0" w:id="31"/>
      </w:r>
      <w:r w:rsidDel="00000000" w:rsidR="00000000" w:rsidRPr="00000000">
        <w:rPr>
          <w:rFonts w:ascii="Times New Roman" w:cs="Times New Roman" w:eastAsia="Times New Roman" w:hAnsi="Times New Roman"/>
          <w:sz w:val="20"/>
          <w:szCs w:val="20"/>
          <w:rtl w:val="0"/>
        </w:rPr>
        <w:t xml:space="preserve"> During the First World War thousands of Egyptians were conscripted to fight for the British, and harsh restrictions were put in place to support the war effort, which left many Egyptians even more resentful of British rule of Egypt.</w:t>
      </w:r>
      <w:r w:rsidDel="00000000" w:rsidR="00000000" w:rsidRPr="00000000">
        <w:rPr>
          <w:rFonts w:ascii="Times New Roman" w:cs="Times New Roman" w:eastAsia="Times New Roman" w:hAnsi="Times New Roman"/>
          <w:sz w:val="20"/>
          <w:szCs w:val="20"/>
          <w:vertAlign w:val="superscript"/>
        </w:rPr>
        <w:footnoteReference w:customMarkFollows="0" w:id="32"/>
      </w:r>
      <w:r w:rsidDel="00000000" w:rsidR="00000000" w:rsidRPr="00000000">
        <w:rPr>
          <w:rFonts w:ascii="Times New Roman" w:cs="Times New Roman" w:eastAsia="Times New Roman" w:hAnsi="Times New Roman"/>
          <w:sz w:val="20"/>
          <w:szCs w:val="20"/>
          <w:rtl w:val="0"/>
        </w:rPr>
        <w:t xml:space="preserve"> Egyptian Nationalists attempted to send delegations to the Paris Peace Conference and London in 1918 to advocate for Egyptian independence, but were rejected by the British authorities in Egypt.</w:t>
      </w:r>
      <w:r w:rsidDel="00000000" w:rsidR="00000000" w:rsidRPr="00000000">
        <w:rPr>
          <w:rFonts w:ascii="Times New Roman" w:cs="Times New Roman" w:eastAsia="Times New Roman" w:hAnsi="Times New Roman"/>
          <w:sz w:val="20"/>
          <w:szCs w:val="20"/>
          <w:vertAlign w:val="superscript"/>
        </w:rPr>
        <w:footnoteReference w:customMarkFollows="0" w:id="33"/>
      </w:r>
      <w:r w:rsidDel="00000000" w:rsidR="00000000" w:rsidRPr="00000000">
        <w:rPr>
          <w:rFonts w:ascii="Times New Roman" w:cs="Times New Roman" w:eastAsia="Times New Roman" w:hAnsi="Times New Roman"/>
          <w:sz w:val="20"/>
          <w:szCs w:val="20"/>
          <w:rtl w:val="0"/>
        </w:rPr>
        <w:t xml:space="preserve"> The attempted delegation would continue advocating from Egypt and would eventually be arrested and exiled by the British to Malta.</w:t>
      </w:r>
      <w:r w:rsidDel="00000000" w:rsidR="00000000" w:rsidRPr="00000000">
        <w:rPr>
          <w:rFonts w:ascii="Times New Roman" w:cs="Times New Roman" w:eastAsia="Times New Roman" w:hAnsi="Times New Roman"/>
          <w:sz w:val="20"/>
          <w:szCs w:val="20"/>
          <w:vertAlign w:val="superscript"/>
        </w:rPr>
        <w:footnoteReference w:customMarkFollows="0" w:id="34"/>
      </w:r>
      <w:r w:rsidDel="00000000" w:rsidR="00000000" w:rsidRPr="00000000">
        <w:rPr>
          <w:rFonts w:ascii="Times New Roman" w:cs="Times New Roman" w:eastAsia="Times New Roman" w:hAnsi="Times New Roman"/>
          <w:sz w:val="20"/>
          <w:szCs w:val="20"/>
          <w:rtl w:val="0"/>
        </w:rPr>
        <w:t xml:space="preserve"> In March of 1919 thousands of people marched in the streets of Cairo and were violently suppressed and killed by the British.</w:t>
      </w:r>
      <w:r w:rsidDel="00000000" w:rsidR="00000000" w:rsidRPr="00000000">
        <w:rPr>
          <w:rFonts w:ascii="Times New Roman" w:cs="Times New Roman" w:eastAsia="Times New Roman" w:hAnsi="Times New Roman"/>
          <w:sz w:val="20"/>
          <w:szCs w:val="20"/>
          <w:vertAlign w:val="superscript"/>
        </w:rPr>
        <w:footnoteReference w:customMarkFollows="0" w:id="35"/>
      </w:r>
      <w:r w:rsidDel="00000000" w:rsidR="00000000" w:rsidRPr="00000000">
        <w:rPr>
          <w:rFonts w:ascii="Times New Roman" w:cs="Times New Roman" w:eastAsia="Times New Roman" w:hAnsi="Times New Roman"/>
          <w:sz w:val="20"/>
          <w:szCs w:val="20"/>
          <w:rtl w:val="0"/>
        </w:rPr>
        <w:t xml:space="preserve"> The protests were successful, and the delegation was released and was later able to achieve the negotiation of limited independence for Egypt in 1922.</w:t>
      </w:r>
      <w:r w:rsidDel="00000000" w:rsidR="00000000" w:rsidRPr="00000000">
        <w:rPr>
          <w:rFonts w:ascii="Times New Roman" w:cs="Times New Roman" w:eastAsia="Times New Roman" w:hAnsi="Times New Roman"/>
          <w:sz w:val="20"/>
          <w:szCs w:val="20"/>
          <w:vertAlign w:val="superscript"/>
        </w:rPr>
        <w:footnoteReference w:customMarkFollows="0" w:id="36"/>
      </w:r>
      <w:r w:rsidDel="00000000" w:rsidR="00000000" w:rsidRPr="00000000">
        <w:rPr>
          <w:rtl w:val="0"/>
        </w:rPr>
      </w:r>
    </w:p>
    <w:p w:rsidR="00000000" w:rsidDel="00000000" w:rsidP="00000000" w:rsidRDefault="00000000" w:rsidRPr="00000000" w14:paraId="0000002A">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gaining its independence, Egypt would become a monarchy with pro-British members of the Muhammad Ali family reigning.</w:t>
      </w:r>
      <w:r w:rsidDel="00000000" w:rsidR="00000000" w:rsidRPr="00000000">
        <w:rPr>
          <w:rFonts w:ascii="Times New Roman" w:cs="Times New Roman" w:eastAsia="Times New Roman" w:hAnsi="Times New Roman"/>
          <w:sz w:val="20"/>
          <w:szCs w:val="20"/>
          <w:vertAlign w:val="superscript"/>
        </w:rPr>
        <w:footnoteReference w:customMarkFollows="0" w:id="37"/>
      </w:r>
      <w:r w:rsidDel="00000000" w:rsidR="00000000" w:rsidRPr="00000000">
        <w:rPr>
          <w:rFonts w:ascii="Times New Roman" w:cs="Times New Roman" w:eastAsia="Times New Roman" w:hAnsi="Times New Roman"/>
          <w:sz w:val="20"/>
          <w:szCs w:val="20"/>
          <w:rtl w:val="0"/>
        </w:rPr>
        <w:t xml:space="preserve"> As part of the agreement, British troops would also remain in Egypt, under the guise of protecting the Suez Canal.</w:t>
      </w:r>
      <w:r w:rsidDel="00000000" w:rsidR="00000000" w:rsidRPr="00000000">
        <w:rPr>
          <w:rFonts w:ascii="Times New Roman" w:cs="Times New Roman" w:eastAsia="Times New Roman" w:hAnsi="Times New Roman"/>
          <w:sz w:val="20"/>
          <w:szCs w:val="20"/>
          <w:vertAlign w:val="superscript"/>
        </w:rPr>
        <w:footnoteReference w:customMarkFollows="0" w:id="38"/>
      </w:r>
      <w:r w:rsidDel="00000000" w:rsidR="00000000" w:rsidRPr="00000000">
        <w:rPr>
          <w:rFonts w:ascii="Times New Roman" w:cs="Times New Roman" w:eastAsia="Times New Roman" w:hAnsi="Times New Roman"/>
          <w:sz w:val="20"/>
          <w:szCs w:val="20"/>
          <w:rtl w:val="0"/>
        </w:rPr>
        <w:t xml:space="preserve"> The king, Farouk I, was criticized over his lavish lifestyle and his submission to the British.</w:t>
      </w:r>
      <w:r w:rsidDel="00000000" w:rsidR="00000000" w:rsidRPr="00000000">
        <w:rPr>
          <w:rFonts w:ascii="Times New Roman" w:cs="Times New Roman" w:eastAsia="Times New Roman" w:hAnsi="Times New Roman"/>
          <w:sz w:val="20"/>
          <w:szCs w:val="20"/>
          <w:vertAlign w:val="superscript"/>
        </w:rPr>
        <w:footnoteReference w:customMarkFollows="0" w:id="39"/>
      </w:r>
      <w:r w:rsidDel="00000000" w:rsidR="00000000" w:rsidRPr="00000000">
        <w:rPr>
          <w:rFonts w:ascii="Times New Roman" w:cs="Times New Roman" w:eastAsia="Times New Roman" w:hAnsi="Times New Roman"/>
          <w:sz w:val="20"/>
          <w:szCs w:val="20"/>
          <w:rtl w:val="0"/>
        </w:rPr>
        <w:t xml:space="preserve"> He became even more unpopular after the defeat of Egypt and other Arab Member States in the Arab-Israeli War of 1948.</w:t>
      </w:r>
      <w:r w:rsidDel="00000000" w:rsidR="00000000" w:rsidRPr="00000000">
        <w:rPr>
          <w:rFonts w:ascii="Times New Roman" w:cs="Times New Roman" w:eastAsia="Times New Roman" w:hAnsi="Times New Roman"/>
          <w:sz w:val="20"/>
          <w:szCs w:val="20"/>
          <w:vertAlign w:val="superscript"/>
        </w:rPr>
        <w:footnoteReference w:customMarkFollows="0" w:id="40"/>
      </w:r>
      <w:r w:rsidDel="00000000" w:rsidR="00000000" w:rsidRPr="00000000">
        <w:rPr>
          <w:rFonts w:ascii="Times New Roman" w:cs="Times New Roman" w:eastAsia="Times New Roman" w:hAnsi="Times New Roman"/>
          <w:sz w:val="20"/>
          <w:szCs w:val="20"/>
          <w:rtl w:val="0"/>
        </w:rPr>
        <w:t xml:space="preserve"> This defeat further weakened the image of Farouk I and strengthened desires for democracy in Egypt.</w:t>
      </w:r>
      <w:r w:rsidDel="00000000" w:rsidR="00000000" w:rsidRPr="00000000">
        <w:rPr>
          <w:rFonts w:ascii="Times New Roman" w:cs="Times New Roman" w:eastAsia="Times New Roman" w:hAnsi="Times New Roman"/>
          <w:sz w:val="20"/>
          <w:szCs w:val="20"/>
          <w:vertAlign w:val="superscript"/>
        </w:rPr>
        <w:footnoteReference w:customMarkFollows="0" w:id="41"/>
      </w:r>
      <w:r w:rsidDel="00000000" w:rsidR="00000000" w:rsidRPr="00000000">
        <w:rPr>
          <w:rFonts w:ascii="Times New Roman" w:cs="Times New Roman" w:eastAsia="Times New Roman" w:hAnsi="Times New Roman"/>
          <w:sz w:val="20"/>
          <w:szCs w:val="20"/>
          <w:rtl w:val="0"/>
        </w:rPr>
        <w:t xml:space="preserve"> In January of 1952, British troops killed dozens of local police in Ismailia in order to maintain control over the Suez Canal.</w:t>
      </w:r>
      <w:r w:rsidDel="00000000" w:rsidR="00000000" w:rsidRPr="00000000">
        <w:rPr>
          <w:rFonts w:ascii="Times New Roman" w:cs="Times New Roman" w:eastAsia="Times New Roman" w:hAnsi="Times New Roman"/>
          <w:sz w:val="20"/>
          <w:szCs w:val="20"/>
          <w:vertAlign w:val="superscript"/>
        </w:rPr>
        <w:footnoteReference w:customMarkFollows="0" w:id="42"/>
      </w:r>
      <w:r w:rsidDel="00000000" w:rsidR="00000000" w:rsidRPr="00000000">
        <w:rPr>
          <w:rFonts w:ascii="Times New Roman" w:cs="Times New Roman" w:eastAsia="Times New Roman" w:hAnsi="Times New Roman"/>
          <w:sz w:val="20"/>
          <w:szCs w:val="20"/>
          <w:rtl w:val="0"/>
        </w:rPr>
        <w:t xml:space="preserve"> In response, protests spread across the country and the day would later become known as National Police Day.</w:t>
      </w:r>
      <w:r w:rsidDel="00000000" w:rsidR="00000000" w:rsidRPr="00000000">
        <w:rPr>
          <w:rFonts w:ascii="Times New Roman" w:cs="Times New Roman" w:eastAsia="Times New Roman" w:hAnsi="Times New Roman"/>
          <w:sz w:val="20"/>
          <w:szCs w:val="20"/>
          <w:vertAlign w:val="superscript"/>
        </w:rPr>
        <w:footnoteReference w:customMarkFollows="0" w:id="43"/>
      </w:r>
      <w:r w:rsidDel="00000000" w:rsidR="00000000" w:rsidRPr="00000000">
        <w:rPr>
          <w:rFonts w:ascii="Times New Roman" w:cs="Times New Roman" w:eastAsia="Times New Roman" w:hAnsi="Times New Roman"/>
          <w:sz w:val="20"/>
          <w:szCs w:val="20"/>
          <w:rtl w:val="0"/>
        </w:rPr>
        <w:t xml:space="preserve"> This would be followed up by the Cairo Fire, a series of riots provoked by similar killings that left over 700 buildings across Cairo destroyed.</w:t>
      </w:r>
      <w:r w:rsidDel="00000000" w:rsidR="00000000" w:rsidRPr="00000000">
        <w:rPr>
          <w:rFonts w:ascii="Times New Roman" w:cs="Times New Roman" w:eastAsia="Times New Roman" w:hAnsi="Times New Roman"/>
          <w:sz w:val="20"/>
          <w:szCs w:val="20"/>
          <w:vertAlign w:val="superscript"/>
        </w:rPr>
        <w:footnoteReference w:customMarkFollows="0" w:id="44"/>
      </w:r>
      <w:r w:rsidDel="00000000" w:rsidR="00000000" w:rsidRPr="00000000">
        <w:rPr>
          <w:rFonts w:ascii="Times New Roman" w:cs="Times New Roman" w:eastAsia="Times New Roman" w:hAnsi="Times New Roman"/>
          <w:sz w:val="20"/>
          <w:szCs w:val="20"/>
          <w:rtl w:val="0"/>
        </w:rPr>
        <w:t xml:space="preserve"> The fires were worsened by the fact that Farouk I refused to call in the Egyptian military because he feared they wouldn’t leave, and instead would coup him.</w:t>
      </w:r>
      <w:r w:rsidDel="00000000" w:rsidR="00000000" w:rsidRPr="00000000">
        <w:rPr>
          <w:rFonts w:ascii="Times New Roman" w:cs="Times New Roman" w:eastAsia="Times New Roman" w:hAnsi="Times New Roman"/>
          <w:sz w:val="20"/>
          <w:szCs w:val="20"/>
          <w:vertAlign w:val="superscript"/>
        </w:rPr>
        <w:footnoteReference w:customMarkFollows="0" w:id="45"/>
      </w:r>
      <w:r w:rsidDel="00000000" w:rsidR="00000000" w:rsidRPr="00000000">
        <w:rPr>
          <w:rFonts w:ascii="Times New Roman" w:cs="Times New Roman" w:eastAsia="Times New Roman" w:hAnsi="Times New Roman"/>
          <w:sz w:val="20"/>
          <w:szCs w:val="20"/>
          <w:rtl w:val="0"/>
        </w:rPr>
        <w:t xml:space="preserve"> Farouk I’s fear was proven right when Lieutenant Colonel Gamel Abdel Nasser and a group of army officers overthrew him on July 23, 1952, and forced him to abdicate the throne to his infant son on the 26th.</w:t>
      </w:r>
      <w:r w:rsidDel="00000000" w:rsidR="00000000" w:rsidRPr="00000000">
        <w:rPr>
          <w:rFonts w:ascii="Times New Roman" w:cs="Times New Roman" w:eastAsia="Times New Roman" w:hAnsi="Times New Roman"/>
          <w:sz w:val="20"/>
          <w:szCs w:val="20"/>
          <w:vertAlign w:val="superscript"/>
        </w:rPr>
        <w:footnoteReference w:customMarkFollows="0" w:id="46"/>
      </w:r>
      <w:r w:rsidDel="00000000" w:rsidR="00000000" w:rsidRPr="00000000">
        <w:rPr>
          <w:rFonts w:ascii="Times New Roman" w:cs="Times New Roman" w:eastAsia="Times New Roman" w:hAnsi="Times New Roman"/>
          <w:sz w:val="20"/>
          <w:szCs w:val="20"/>
          <w:rtl w:val="0"/>
        </w:rPr>
        <w:t xml:space="preserve"> On June 18, 1953 Egypt was declared a republic, and Muhammad Naguib was chosen by the Revolutionary Command Council to be the President, Commander-in-Chief, and Prime Minister.</w:t>
      </w:r>
      <w:r w:rsidDel="00000000" w:rsidR="00000000" w:rsidRPr="00000000">
        <w:rPr>
          <w:rFonts w:ascii="Times New Roman" w:cs="Times New Roman" w:eastAsia="Times New Roman" w:hAnsi="Times New Roman"/>
          <w:sz w:val="20"/>
          <w:szCs w:val="20"/>
          <w:vertAlign w:val="superscript"/>
        </w:rPr>
        <w:footnoteReference w:customMarkFollows="0" w:id="47"/>
      </w:r>
      <w:r w:rsidDel="00000000" w:rsidR="00000000" w:rsidRPr="00000000">
        <w:rPr>
          <w:rtl w:val="0"/>
        </w:rPr>
      </w:r>
    </w:p>
    <w:p w:rsidR="00000000" w:rsidDel="00000000" w:rsidP="00000000" w:rsidRDefault="00000000" w:rsidRPr="00000000" w14:paraId="0000002B">
      <w:pPr>
        <w:spacing w:line="240" w:lineRule="auto"/>
        <w:ind w:left="72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C">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p>
    <w:p w:rsidR="00000000" w:rsidDel="00000000" w:rsidP="00000000" w:rsidRDefault="00000000" w:rsidRPr="00000000" w14:paraId="0000002D">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E">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in office, Naguib had different ideas than the rest of the free officers movement, he believed that the army should return to its duties and that liberalism and civil rule should take hold.</w:t>
      </w:r>
      <w:r w:rsidDel="00000000" w:rsidR="00000000" w:rsidRPr="00000000">
        <w:rPr>
          <w:rFonts w:ascii="Times New Roman" w:cs="Times New Roman" w:eastAsia="Times New Roman" w:hAnsi="Times New Roman"/>
          <w:sz w:val="20"/>
          <w:szCs w:val="20"/>
          <w:vertAlign w:val="superscript"/>
        </w:rPr>
        <w:footnoteReference w:customMarkFollows="0" w:id="48"/>
      </w:r>
      <w:r w:rsidDel="00000000" w:rsidR="00000000" w:rsidRPr="00000000">
        <w:rPr>
          <w:rFonts w:ascii="Times New Roman" w:cs="Times New Roman" w:eastAsia="Times New Roman" w:hAnsi="Times New Roman"/>
          <w:sz w:val="20"/>
          <w:szCs w:val="20"/>
          <w:rtl w:val="0"/>
        </w:rPr>
        <w:t xml:space="preserve"> The other officers didn’t like this, so Naguib was replaced as Prime Minister by the free officer movements’ leader, Gamel Abdel Nasser, and his opinion no longer mattered in the decision making process.</w:t>
      </w:r>
      <w:r w:rsidDel="00000000" w:rsidR="00000000" w:rsidRPr="00000000">
        <w:rPr>
          <w:rFonts w:ascii="Times New Roman" w:cs="Times New Roman" w:eastAsia="Times New Roman" w:hAnsi="Times New Roman"/>
          <w:sz w:val="20"/>
          <w:szCs w:val="20"/>
          <w:vertAlign w:val="superscript"/>
        </w:rPr>
        <w:footnoteReference w:customMarkFollows="0" w:id="49"/>
      </w:r>
      <w:r w:rsidDel="00000000" w:rsidR="00000000" w:rsidRPr="00000000">
        <w:rPr>
          <w:rFonts w:ascii="Times New Roman" w:cs="Times New Roman" w:eastAsia="Times New Roman" w:hAnsi="Times New Roman"/>
          <w:sz w:val="20"/>
          <w:szCs w:val="20"/>
          <w:rtl w:val="0"/>
        </w:rPr>
        <w:t xml:space="preserve"> Upon coming to power, Nasser would nationalize the businesses of the aristocratic class, foreigners, and the Jewish community in Egypt.</w:t>
      </w:r>
      <w:r w:rsidDel="00000000" w:rsidR="00000000" w:rsidRPr="00000000">
        <w:rPr>
          <w:rFonts w:ascii="Times New Roman" w:cs="Times New Roman" w:eastAsia="Times New Roman" w:hAnsi="Times New Roman"/>
          <w:sz w:val="20"/>
          <w:szCs w:val="20"/>
          <w:vertAlign w:val="superscript"/>
        </w:rPr>
        <w:footnoteReference w:customMarkFollows="0" w:id="50"/>
      </w:r>
      <w:r w:rsidDel="00000000" w:rsidR="00000000" w:rsidRPr="00000000">
        <w:rPr>
          <w:rFonts w:ascii="Times New Roman" w:cs="Times New Roman" w:eastAsia="Times New Roman" w:hAnsi="Times New Roman"/>
          <w:sz w:val="20"/>
          <w:szCs w:val="20"/>
          <w:rtl w:val="0"/>
        </w:rPr>
        <w:t xml:space="preserve"> He also redistributed land ownership in rural areas to favor the rural workers, and generally made the countryside much more influential than it had been previously.</w:t>
      </w:r>
      <w:r w:rsidDel="00000000" w:rsidR="00000000" w:rsidRPr="00000000">
        <w:rPr>
          <w:rFonts w:ascii="Times New Roman" w:cs="Times New Roman" w:eastAsia="Times New Roman" w:hAnsi="Times New Roman"/>
          <w:sz w:val="20"/>
          <w:szCs w:val="20"/>
          <w:vertAlign w:val="superscript"/>
        </w:rPr>
        <w:footnoteReference w:customMarkFollows="0" w:id="51"/>
      </w:r>
      <w:r w:rsidDel="00000000" w:rsidR="00000000" w:rsidRPr="00000000">
        <w:rPr>
          <w:rFonts w:ascii="Times New Roman" w:cs="Times New Roman" w:eastAsia="Times New Roman" w:hAnsi="Times New Roman"/>
          <w:sz w:val="20"/>
          <w:szCs w:val="20"/>
          <w:rtl w:val="0"/>
        </w:rPr>
        <w:t xml:space="preserve"> In the face of the Cold War, Nasser advocated for neutrality and became a prominent leader of the non-aligned movement.</w:t>
      </w:r>
      <w:r w:rsidDel="00000000" w:rsidR="00000000" w:rsidRPr="00000000">
        <w:rPr>
          <w:rFonts w:ascii="Times New Roman" w:cs="Times New Roman" w:eastAsia="Times New Roman" w:hAnsi="Times New Roman"/>
          <w:sz w:val="20"/>
          <w:szCs w:val="20"/>
          <w:vertAlign w:val="superscript"/>
        </w:rPr>
        <w:footnoteReference w:customMarkFollows="0" w:id="52"/>
      </w:r>
      <w:r w:rsidDel="00000000" w:rsidR="00000000" w:rsidRPr="00000000">
        <w:rPr>
          <w:rFonts w:ascii="Times New Roman" w:cs="Times New Roman" w:eastAsia="Times New Roman" w:hAnsi="Times New Roman"/>
          <w:sz w:val="20"/>
          <w:szCs w:val="20"/>
          <w:rtl w:val="0"/>
        </w:rPr>
        <w:t xml:space="preserve"> Egypt did not view the western powers particularly favorably, due to their support for the creation of Israel, and out of resentment of their colonial rule over Egypt.</w:t>
      </w:r>
      <w:r w:rsidDel="00000000" w:rsidR="00000000" w:rsidRPr="00000000">
        <w:rPr>
          <w:rFonts w:ascii="Times New Roman" w:cs="Times New Roman" w:eastAsia="Times New Roman" w:hAnsi="Times New Roman"/>
          <w:sz w:val="20"/>
          <w:szCs w:val="20"/>
          <w:vertAlign w:val="superscript"/>
        </w:rPr>
        <w:footnoteReference w:customMarkFollows="0" w:id="53"/>
      </w:r>
      <w:r w:rsidDel="00000000" w:rsidR="00000000" w:rsidRPr="00000000">
        <w:rPr>
          <w:rFonts w:ascii="Times New Roman" w:cs="Times New Roman" w:eastAsia="Times New Roman" w:hAnsi="Times New Roman"/>
          <w:sz w:val="20"/>
          <w:szCs w:val="20"/>
          <w:rtl w:val="0"/>
        </w:rPr>
        <w:t xml:space="preserve"> Nasser approached the US for arms support after facing military defeat at the hands of Israel, but refused to accede to demands made by the Americans.</w:t>
      </w:r>
      <w:r w:rsidDel="00000000" w:rsidR="00000000" w:rsidRPr="00000000">
        <w:rPr>
          <w:rFonts w:ascii="Times New Roman" w:cs="Times New Roman" w:eastAsia="Times New Roman" w:hAnsi="Times New Roman"/>
          <w:sz w:val="20"/>
          <w:szCs w:val="20"/>
          <w:vertAlign w:val="superscript"/>
        </w:rPr>
        <w:footnoteReference w:customMarkFollows="0" w:id="54"/>
      </w:r>
      <w:r w:rsidDel="00000000" w:rsidR="00000000" w:rsidRPr="00000000">
        <w:rPr>
          <w:rFonts w:ascii="Times New Roman" w:cs="Times New Roman" w:eastAsia="Times New Roman" w:hAnsi="Times New Roman"/>
          <w:sz w:val="20"/>
          <w:szCs w:val="20"/>
          <w:rtl w:val="0"/>
        </w:rPr>
        <w:t xml:space="preserve"> Instead, Nasser was able to negotiate a deal with the Soviets and purchase arms from Czechoslovakia, a member of the Soviet Bloc.</w:t>
      </w:r>
      <w:r w:rsidDel="00000000" w:rsidR="00000000" w:rsidRPr="00000000">
        <w:rPr>
          <w:rFonts w:ascii="Times New Roman" w:cs="Times New Roman" w:eastAsia="Times New Roman" w:hAnsi="Times New Roman"/>
          <w:sz w:val="20"/>
          <w:szCs w:val="20"/>
          <w:vertAlign w:val="superscript"/>
        </w:rPr>
        <w:footnoteReference w:customMarkFollows="0" w:id="55"/>
      </w:r>
      <w:r w:rsidDel="00000000" w:rsidR="00000000" w:rsidRPr="00000000">
        <w:rPr>
          <w:rFonts w:ascii="Times New Roman" w:cs="Times New Roman" w:eastAsia="Times New Roman" w:hAnsi="Times New Roman"/>
          <w:sz w:val="20"/>
          <w:szCs w:val="20"/>
          <w:rtl w:val="0"/>
        </w:rPr>
        <w:t xml:space="preserve"> This deal also ended Egypt’s reliance on western powers as the sole arms provider they purchased from.</w:t>
      </w:r>
      <w:r w:rsidDel="00000000" w:rsidR="00000000" w:rsidRPr="00000000">
        <w:rPr>
          <w:rFonts w:ascii="Times New Roman" w:cs="Times New Roman" w:eastAsia="Times New Roman" w:hAnsi="Times New Roman"/>
          <w:sz w:val="20"/>
          <w:szCs w:val="20"/>
          <w:vertAlign w:val="superscript"/>
        </w:rPr>
        <w:footnoteReference w:customMarkFollows="0" w:id="56"/>
      </w:r>
      <w:r w:rsidDel="00000000" w:rsidR="00000000" w:rsidRPr="00000000">
        <w:rPr>
          <w:rFonts w:ascii="Times New Roman" w:cs="Times New Roman" w:eastAsia="Times New Roman" w:hAnsi="Times New Roman"/>
          <w:sz w:val="20"/>
          <w:szCs w:val="20"/>
          <w:rtl w:val="0"/>
        </w:rPr>
        <w:t xml:space="preserve"> This, along with Egypt’s recognition of the Communist Chinese government, angered the United States which provoked action on the part of the State Department.</w:t>
      </w:r>
      <w:r w:rsidDel="00000000" w:rsidR="00000000" w:rsidRPr="00000000">
        <w:rPr>
          <w:rFonts w:ascii="Times New Roman" w:cs="Times New Roman" w:eastAsia="Times New Roman" w:hAnsi="Times New Roman"/>
          <w:sz w:val="20"/>
          <w:szCs w:val="20"/>
          <w:vertAlign w:val="superscript"/>
        </w:rPr>
        <w:footnoteReference w:customMarkFollows="0" w:id="57"/>
      </w:r>
      <w:r w:rsidDel="00000000" w:rsidR="00000000" w:rsidRPr="00000000">
        <w:rPr>
          <w:rtl w:val="0"/>
        </w:rPr>
      </w:r>
    </w:p>
    <w:p w:rsidR="00000000" w:rsidDel="00000000" w:rsidP="00000000" w:rsidRDefault="00000000" w:rsidRPr="00000000" w14:paraId="0000002F">
      <w:pPr>
        <w:spacing w:line="240" w:lineRule="auto"/>
        <w:ind w:left="0" w:firstLine="72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sz w:val="20"/>
          <w:szCs w:val="20"/>
          <w:rtl w:val="0"/>
        </w:rPr>
        <w:t xml:space="preserve">On July 19, 1956 the US State Department announced it would withdraw its funding for the construction of the Aswan dam in Egypt.</w:t>
      </w:r>
      <w:r w:rsidDel="00000000" w:rsidR="00000000" w:rsidRPr="00000000">
        <w:rPr>
          <w:rFonts w:ascii="Times New Roman" w:cs="Times New Roman" w:eastAsia="Times New Roman" w:hAnsi="Times New Roman"/>
          <w:sz w:val="20"/>
          <w:szCs w:val="20"/>
          <w:vertAlign w:val="superscript"/>
        </w:rPr>
        <w:footnoteReference w:customMarkFollows="0" w:id="58"/>
      </w:r>
      <w:r w:rsidDel="00000000" w:rsidR="00000000" w:rsidRPr="00000000">
        <w:rPr>
          <w:rFonts w:ascii="Times New Roman" w:cs="Times New Roman" w:eastAsia="Times New Roman" w:hAnsi="Times New Roman"/>
          <w:sz w:val="20"/>
          <w:szCs w:val="20"/>
          <w:rtl w:val="0"/>
        </w:rPr>
        <w:t xml:space="preserve"> A week after this, Nasser nationalized the Suez Canal, which meant that Egypt would take control of the waterway and determine who could pass through.</w:t>
      </w:r>
      <w:r w:rsidDel="00000000" w:rsidR="00000000" w:rsidRPr="00000000">
        <w:rPr>
          <w:rFonts w:ascii="Times New Roman" w:cs="Times New Roman" w:eastAsia="Times New Roman" w:hAnsi="Times New Roman"/>
          <w:sz w:val="20"/>
          <w:szCs w:val="20"/>
          <w:vertAlign w:val="superscript"/>
        </w:rPr>
        <w:footnoteReference w:customMarkFollows="0" w:id="59"/>
      </w:r>
      <w:r w:rsidDel="00000000" w:rsidR="00000000" w:rsidRPr="00000000">
        <w:rPr>
          <w:rFonts w:ascii="Times New Roman" w:cs="Times New Roman" w:eastAsia="Times New Roman" w:hAnsi="Times New Roman"/>
          <w:sz w:val="20"/>
          <w:szCs w:val="20"/>
          <w:rtl w:val="0"/>
        </w:rPr>
        <w:t xml:space="preserve"> Nasser did so in order to use the canal’s profits as a source of funding for continuing construction on the Aswan dam.</w:t>
      </w:r>
      <w:r w:rsidDel="00000000" w:rsidR="00000000" w:rsidRPr="00000000">
        <w:rPr>
          <w:rFonts w:ascii="Times New Roman" w:cs="Times New Roman" w:eastAsia="Times New Roman" w:hAnsi="Times New Roman"/>
          <w:sz w:val="20"/>
          <w:szCs w:val="20"/>
          <w:vertAlign w:val="superscript"/>
        </w:rPr>
        <w:footnoteReference w:customMarkFollows="0" w:id="60"/>
      </w:r>
      <w:r w:rsidDel="00000000" w:rsidR="00000000" w:rsidRPr="00000000">
        <w:rPr>
          <w:rFonts w:ascii="Times New Roman" w:cs="Times New Roman" w:eastAsia="Times New Roman" w:hAnsi="Times New Roman"/>
          <w:sz w:val="20"/>
          <w:szCs w:val="20"/>
          <w:rtl w:val="0"/>
        </w:rPr>
        <w:t xml:space="preserve"> Additionally, he offered economic compensation to the British and French in return for accepting the canal’s nationalization.</w:t>
      </w:r>
      <w:r w:rsidDel="00000000" w:rsidR="00000000" w:rsidRPr="00000000">
        <w:rPr>
          <w:rFonts w:ascii="Times New Roman" w:cs="Times New Roman" w:eastAsia="Times New Roman" w:hAnsi="Times New Roman"/>
          <w:sz w:val="20"/>
          <w:szCs w:val="20"/>
          <w:vertAlign w:val="superscript"/>
        </w:rPr>
        <w:footnoteReference w:customMarkFollows="0" w:id="61"/>
      </w:r>
      <w:r w:rsidDel="00000000" w:rsidR="00000000" w:rsidRPr="00000000">
        <w:rPr>
          <w:rFonts w:ascii="Times New Roman" w:cs="Times New Roman" w:eastAsia="Times New Roman" w:hAnsi="Times New Roman"/>
          <w:sz w:val="20"/>
          <w:szCs w:val="20"/>
          <w:rtl w:val="0"/>
        </w:rPr>
        <w:t xml:space="preserve"> The US attempted to broker a diplomatic settlement by creating an international organization to manage use of the Suez Canal, but was unsuccessful in this venture.</w:t>
      </w:r>
      <w:r w:rsidDel="00000000" w:rsidR="00000000" w:rsidRPr="00000000">
        <w:rPr>
          <w:rFonts w:ascii="Times New Roman" w:cs="Times New Roman" w:eastAsia="Times New Roman" w:hAnsi="Times New Roman"/>
          <w:sz w:val="20"/>
          <w:szCs w:val="20"/>
          <w:vertAlign w:val="superscript"/>
        </w:rPr>
        <w:footnoteReference w:customMarkFollows="0" w:id="62"/>
      </w:r>
      <w:r w:rsidDel="00000000" w:rsidR="00000000" w:rsidRPr="00000000">
        <w:rPr>
          <w:rFonts w:ascii="Times New Roman" w:cs="Times New Roman" w:eastAsia="Times New Roman" w:hAnsi="Times New Roman"/>
          <w:sz w:val="20"/>
          <w:szCs w:val="20"/>
          <w:rtl w:val="0"/>
        </w:rPr>
        <w:t xml:space="preserve"> At the same time as these negotiations the British and French met with officials from Israel to discuss plans for the invasion of Egypt and overthrowing Nasser.</w:t>
      </w:r>
      <w:r w:rsidDel="00000000" w:rsidR="00000000" w:rsidRPr="00000000">
        <w:rPr>
          <w:rFonts w:ascii="Times New Roman" w:cs="Times New Roman" w:eastAsia="Times New Roman" w:hAnsi="Times New Roman"/>
          <w:sz w:val="20"/>
          <w:szCs w:val="20"/>
          <w:vertAlign w:val="superscript"/>
        </w:rPr>
        <w:footnoteReference w:customMarkFollows="0" w:id="63"/>
      </w:r>
      <w:r w:rsidDel="00000000" w:rsidR="00000000" w:rsidRPr="00000000">
        <w:rPr>
          <w:rFonts w:ascii="Times New Roman" w:cs="Times New Roman" w:eastAsia="Times New Roman" w:hAnsi="Times New Roman"/>
          <w:sz w:val="20"/>
          <w:szCs w:val="20"/>
          <w:rtl w:val="0"/>
        </w:rPr>
        <w:t xml:space="preserve"> Forces from the Israeli military launched attacks all across the Sinai peninsula on October 29, 1956, advancing to within ten miles of the Suez Canal.</w:t>
      </w:r>
      <w:r w:rsidDel="00000000" w:rsidR="00000000" w:rsidRPr="00000000">
        <w:rPr>
          <w:rFonts w:ascii="Times New Roman" w:cs="Times New Roman" w:eastAsia="Times New Roman" w:hAnsi="Times New Roman"/>
          <w:sz w:val="20"/>
          <w:szCs w:val="20"/>
          <w:vertAlign w:val="superscript"/>
        </w:rPr>
        <w:footnoteReference w:customMarkFollows="0" w:id="64"/>
      </w:r>
      <w:r w:rsidDel="00000000" w:rsidR="00000000" w:rsidRPr="00000000">
        <w:rPr>
          <w:rFonts w:ascii="Times New Roman" w:cs="Times New Roman" w:eastAsia="Times New Roman" w:hAnsi="Times New Roman"/>
          <w:sz w:val="20"/>
          <w:szCs w:val="20"/>
          <w:rtl w:val="0"/>
        </w:rPr>
        <w:t xml:space="preserve"> On November 5, 1956, British and French planes neutralized the Egyptian air force, and their paratroopers dropped into the airfield at El Gamil and Port Fuad, with the goal of occupying the canal zone under the guise of a peacekeeping force.</w:t>
      </w:r>
      <w:r w:rsidDel="00000000" w:rsidR="00000000" w:rsidRPr="00000000">
        <w:rPr>
          <w:rFonts w:ascii="Times New Roman" w:cs="Times New Roman" w:eastAsia="Times New Roman" w:hAnsi="Times New Roman"/>
          <w:sz w:val="20"/>
          <w:szCs w:val="20"/>
          <w:vertAlign w:val="superscript"/>
        </w:rPr>
        <w:footnoteReference w:customMarkFollows="0" w:id="65"/>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tl w:val="0"/>
        </w:rPr>
      </w:r>
    </w:p>
    <w:p w:rsidR="00000000" w:rsidDel="00000000" w:rsidP="00000000" w:rsidRDefault="00000000" w:rsidRPr="00000000" w14:paraId="00000030">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w:t>
      </w:r>
    </w:p>
    <w:p w:rsidR="00000000" w:rsidDel="00000000" w:rsidP="00000000" w:rsidRDefault="00000000" w:rsidRPr="00000000" w14:paraId="00000031">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2">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United Nations was established in October 1945.</w:t>
      </w:r>
      <w:r w:rsidDel="00000000" w:rsidR="00000000" w:rsidRPr="00000000">
        <w:rPr>
          <w:rFonts w:ascii="Times New Roman" w:cs="Times New Roman" w:eastAsia="Times New Roman" w:hAnsi="Times New Roman"/>
          <w:sz w:val="20"/>
          <w:szCs w:val="20"/>
          <w:vertAlign w:val="superscript"/>
        </w:rPr>
        <w:footnoteReference w:customMarkFollows="0" w:id="66"/>
      </w:r>
      <w:r w:rsidDel="00000000" w:rsidR="00000000" w:rsidRPr="00000000">
        <w:rPr>
          <w:rFonts w:ascii="Times New Roman" w:cs="Times New Roman" w:eastAsia="Times New Roman" w:hAnsi="Times New Roman"/>
          <w:sz w:val="20"/>
          <w:szCs w:val="20"/>
          <w:rtl w:val="0"/>
        </w:rPr>
        <w:t xml:space="preserve"> The original UN charter was ratified by 51 Member States including the five permanent members of the security council.</w:t>
      </w:r>
      <w:r w:rsidDel="00000000" w:rsidR="00000000" w:rsidRPr="00000000">
        <w:rPr>
          <w:rFonts w:ascii="Times New Roman" w:cs="Times New Roman" w:eastAsia="Times New Roman" w:hAnsi="Times New Roman"/>
          <w:sz w:val="20"/>
          <w:szCs w:val="20"/>
          <w:vertAlign w:val="superscript"/>
        </w:rPr>
        <w:footnoteReference w:customMarkFollows="0" w:id="67"/>
      </w:r>
      <w:r w:rsidDel="00000000" w:rsidR="00000000" w:rsidRPr="00000000">
        <w:rPr>
          <w:rFonts w:ascii="Times New Roman" w:cs="Times New Roman" w:eastAsia="Times New Roman" w:hAnsi="Times New Roman"/>
          <w:sz w:val="20"/>
          <w:szCs w:val="20"/>
          <w:rtl w:val="0"/>
        </w:rPr>
        <w:t xml:space="preserve"> The first meeting of the General Assembly and Security council was held in January 1946.</w:t>
      </w:r>
      <w:r w:rsidDel="00000000" w:rsidR="00000000" w:rsidRPr="00000000">
        <w:rPr>
          <w:rFonts w:ascii="Times New Roman" w:cs="Times New Roman" w:eastAsia="Times New Roman" w:hAnsi="Times New Roman"/>
          <w:sz w:val="20"/>
          <w:szCs w:val="20"/>
          <w:vertAlign w:val="superscript"/>
        </w:rPr>
        <w:footnoteReference w:customMarkFollows="0" w:id="68"/>
      </w:r>
      <w:r w:rsidDel="00000000" w:rsidR="00000000" w:rsidRPr="00000000">
        <w:rPr>
          <w:rFonts w:ascii="Times New Roman" w:cs="Times New Roman" w:eastAsia="Times New Roman" w:hAnsi="Times New Roman"/>
          <w:sz w:val="20"/>
          <w:szCs w:val="20"/>
          <w:rtl w:val="0"/>
        </w:rPr>
        <w:t xml:space="preserve"> Marking the beginning of a new era where Member States would come together to instill peace and security throughout the world we share.</w:t>
      </w:r>
    </w:p>
    <w:p w:rsidR="00000000" w:rsidDel="00000000" w:rsidP="00000000" w:rsidRDefault="00000000" w:rsidRPr="00000000" w14:paraId="00000033">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response to the UN Mediator for Palestine, an official in charge of mediating the negotiation to end the Arab-Israeli war, unarmed UN peacekeepers were sent into Palestine to mediate the truce in 1948.</w:t>
      </w:r>
      <w:r w:rsidDel="00000000" w:rsidR="00000000" w:rsidRPr="00000000">
        <w:rPr>
          <w:rFonts w:ascii="Times New Roman" w:cs="Times New Roman" w:eastAsia="Times New Roman" w:hAnsi="Times New Roman"/>
          <w:sz w:val="20"/>
          <w:szCs w:val="20"/>
          <w:vertAlign w:val="superscript"/>
        </w:rPr>
        <w:footnoteReference w:customMarkFollows="0" w:id="69"/>
      </w:r>
      <w:r w:rsidDel="00000000" w:rsidR="00000000" w:rsidRPr="00000000">
        <w:rPr>
          <w:rFonts w:ascii="Times New Roman" w:cs="Times New Roman" w:eastAsia="Times New Roman" w:hAnsi="Times New Roman"/>
          <w:sz w:val="20"/>
          <w:szCs w:val="20"/>
          <w:rtl w:val="0"/>
        </w:rPr>
        <w:t xml:space="preserve"> This would mark the first operation of UN peacekeepers to assist in overseeing a truce.</w:t>
      </w:r>
      <w:r w:rsidDel="00000000" w:rsidR="00000000" w:rsidRPr="00000000">
        <w:rPr>
          <w:rFonts w:ascii="Times New Roman" w:cs="Times New Roman" w:eastAsia="Times New Roman" w:hAnsi="Times New Roman"/>
          <w:sz w:val="20"/>
          <w:szCs w:val="20"/>
          <w:vertAlign w:val="superscript"/>
        </w:rPr>
        <w:footnoteReference w:customMarkFollows="0" w:id="70"/>
      </w:r>
      <w:r w:rsidDel="00000000" w:rsidR="00000000" w:rsidRPr="00000000">
        <w:rPr>
          <w:rFonts w:ascii="Times New Roman" w:cs="Times New Roman" w:eastAsia="Times New Roman" w:hAnsi="Times New Roman"/>
          <w:sz w:val="20"/>
          <w:szCs w:val="20"/>
          <w:rtl w:val="0"/>
        </w:rPr>
        <w:t xml:space="preserve"> This would be the first forces that would later become UNTSO. The UN Security council would establish UNTSO with resolution 50 (1948) to assist in the ongoing efforts to oversee the Israel-Arab Armistice Agreements. Over the following years UNTSO operations would continue but the deployment of peacekeeping operations into the Middle East was the start of a new era.</w:t>
      </w:r>
    </w:p>
    <w:p w:rsidR="00000000" w:rsidDel="00000000" w:rsidP="00000000" w:rsidRDefault="00000000" w:rsidRPr="00000000" w14:paraId="00000034">
      <w:pPr>
        <w:spacing w:line="240" w:lineRule="auto"/>
        <w:ind w:left="72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5">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p>
    <w:p w:rsidR="00000000" w:rsidDel="00000000" w:rsidP="00000000" w:rsidRDefault="00000000" w:rsidRPr="00000000" w14:paraId="00000036">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7">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SC must stop the conflict in Egypt and work to find a solution to the disputes over access to the Suez canal. It must also ensure that the sovereignty of its Member States is not trampled, and react to developments in the fighting. The UN already has a history with peacekeeping in the Middle East, and elsewhere, but has yet to become involved in any conflicts that involve any of the permanent five members of the SC as the aggressors.</w:t>
      </w:r>
      <w:r w:rsidDel="00000000" w:rsidR="00000000" w:rsidRPr="00000000">
        <w:rPr>
          <w:rFonts w:ascii="Times New Roman" w:cs="Times New Roman" w:eastAsia="Times New Roman" w:hAnsi="Times New Roman"/>
          <w:sz w:val="20"/>
          <w:szCs w:val="20"/>
          <w:vertAlign w:val="superscript"/>
        </w:rPr>
        <w:footnoteReference w:customMarkFollows="0" w:id="71"/>
      </w:r>
      <w:r w:rsidDel="00000000" w:rsidR="00000000" w:rsidRPr="00000000">
        <w:rPr>
          <w:rFonts w:ascii="Times New Roman" w:cs="Times New Roman" w:eastAsia="Times New Roman" w:hAnsi="Times New Roman"/>
          <w:sz w:val="20"/>
          <w:szCs w:val="20"/>
          <w:rtl w:val="0"/>
        </w:rPr>
        <w:t xml:space="preserve"> Egypt’s transition to self-rule has been slow, and has helped to propel Egyptian Nationalism and Pan-Arabism to become powerful ideologies.</w:t>
      </w:r>
      <w:r w:rsidDel="00000000" w:rsidR="00000000" w:rsidRPr="00000000">
        <w:rPr>
          <w:rFonts w:ascii="Times New Roman" w:cs="Times New Roman" w:eastAsia="Times New Roman" w:hAnsi="Times New Roman"/>
          <w:sz w:val="20"/>
          <w:szCs w:val="20"/>
          <w:vertAlign w:val="superscript"/>
        </w:rPr>
        <w:footnoteReference w:customMarkFollows="0" w:id="72"/>
      </w:r>
      <w:r w:rsidDel="00000000" w:rsidR="00000000" w:rsidRPr="00000000">
        <w:rPr>
          <w:rFonts w:ascii="Times New Roman" w:cs="Times New Roman" w:eastAsia="Times New Roman" w:hAnsi="Times New Roman"/>
          <w:sz w:val="20"/>
          <w:szCs w:val="20"/>
          <w:rtl w:val="0"/>
        </w:rPr>
        <w:t xml:space="preserve"> The failings of the pro-British monarchy in Egypt have further strengthened these ideologies and has heightened the disliking and distrust of colonial powers.</w:t>
      </w:r>
      <w:r w:rsidDel="00000000" w:rsidR="00000000" w:rsidRPr="00000000">
        <w:rPr>
          <w:rFonts w:ascii="Times New Roman" w:cs="Times New Roman" w:eastAsia="Times New Roman" w:hAnsi="Times New Roman"/>
          <w:sz w:val="20"/>
          <w:szCs w:val="20"/>
          <w:vertAlign w:val="superscript"/>
        </w:rPr>
        <w:footnoteReference w:customMarkFollows="0" w:id="73"/>
      </w:r>
      <w:r w:rsidDel="00000000" w:rsidR="00000000" w:rsidRPr="00000000">
        <w:rPr>
          <w:rFonts w:ascii="Times New Roman" w:cs="Times New Roman" w:eastAsia="Times New Roman" w:hAnsi="Times New Roman"/>
          <w:sz w:val="20"/>
          <w:szCs w:val="20"/>
          <w:rtl w:val="0"/>
        </w:rPr>
        <w:t xml:space="preserve"> Many Egyptians have already died at the hands of British troops protecting their access to the canal in the past,</w:t>
      </w:r>
      <w:r w:rsidDel="00000000" w:rsidR="00000000" w:rsidRPr="00000000">
        <w:rPr>
          <w:rFonts w:ascii="Times New Roman" w:cs="Times New Roman" w:eastAsia="Times New Roman" w:hAnsi="Times New Roman"/>
          <w:sz w:val="20"/>
          <w:szCs w:val="20"/>
          <w:vertAlign w:val="superscript"/>
        </w:rPr>
        <w:footnoteReference w:customMarkFollows="0" w:id="74"/>
      </w:r>
      <w:r w:rsidDel="00000000" w:rsidR="00000000" w:rsidRPr="00000000">
        <w:rPr>
          <w:rFonts w:ascii="Times New Roman" w:cs="Times New Roman" w:eastAsia="Times New Roman" w:hAnsi="Times New Roman"/>
          <w:sz w:val="20"/>
          <w:szCs w:val="20"/>
          <w:rtl w:val="0"/>
        </w:rPr>
        <w:t xml:space="preserve"> which has led to the rise of Nasser and the free officer’s movement.</w:t>
      </w:r>
      <w:r w:rsidDel="00000000" w:rsidR="00000000" w:rsidRPr="00000000">
        <w:rPr>
          <w:rFonts w:ascii="Times New Roman" w:cs="Times New Roman" w:eastAsia="Times New Roman" w:hAnsi="Times New Roman"/>
          <w:sz w:val="20"/>
          <w:szCs w:val="20"/>
          <w:vertAlign w:val="superscript"/>
        </w:rPr>
        <w:footnoteReference w:customMarkFollows="0" w:id="75"/>
      </w:r>
      <w:r w:rsidDel="00000000" w:rsidR="00000000" w:rsidRPr="00000000">
        <w:rPr>
          <w:rFonts w:ascii="Times New Roman" w:cs="Times New Roman" w:eastAsia="Times New Roman" w:hAnsi="Times New Roman"/>
          <w:sz w:val="20"/>
          <w:szCs w:val="20"/>
          <w:rtl w:val="0"/>
        </w:rPr>
        <w:t xml:space="preserve"> Nasser has made reforms to nationalize portions of Egypt’s economy, most importantly the Suez canal,</w:t>
      </w:r>
      <w:r w:rsidDel="00000000" w:rsidR="00000000" w:rsidRPr="00000000">
        <w:rPr>
          <w:rFonts w:ascii="Times New Roman" w:cs="Times New Roman" w:eastAsia="Times New Roman" w:hAnsi="Times New Roman"/>
          <w:sz w:val="20"/>
          <w:szCs w:val="20"/>
          <w:vertAlign w:val="superscript"/>
        </w:rPr>
        <w:footnoteReference w:customMarkFollows="0" w:id="76"/>
      </w:r>
      <w:r w:rsidDel="00000000" w:rsidR="00000000" w:rsidRPr="00000000">
        <w:rPr>
          <w:rFonts w:ascii="Times New Roman" w:cs="Times New Roman" w:eastAsia="Times New Roman" w:hAnsi="Times New Roman"/>
          <w:sz w:val="20"/>
          <w:szCs w:val="20"/>
          <w:rtl w:val="0"/>
        </w:rPr>
        <w:t xml:space="preserve"> which has sparked conflict with the old colonial powers that originally funded the building of the canal.</w:t>
      </w:r>
      <w:r w:rsidDel="00000000" w:rsidR="00000000" w:rsidRPr="00000000">
        <w:rPr>
          <w:rFonts w:ascii="Times New Roman" w:cs="Times New Roman" w:eastAsia="Times New Roman" w:hAnsi="Times New Roman"/>
          <w:sz w:val="20"/>
          <w:szCs w:val="20"/>
          <w:vertAlign w:val="superscript"/>
        </w:rPr>
        <w:footnoteReference w:customMarkFollows="0" w:id="77"/>
      </w:r>
      <w:r w:rsidDel="00000000" w:rsidR="00000000" w:rsidRPr="00000000">
        <w:rPr>
          <w:rFonts w:ascii="Times New Roman" w:cs="Times New Roman" w:eastAsia="Times New Roman" w:hAnsi="Times New Roman"/>
          <w:sz w:val="20"/>
          <w:szCs w:val="20"/>
          <w:rtl w:val="0"/>
        </w:rPr>
        <w:t xml:space="preserve"> The SC can still intervene to limit further deaths, and provide support for solutions to the disputes of ownership of and access to the canal.</w:t>
      </w:r>
    </w:p>
    <w:p w:rsidR="00000000" w:rsidDel="00000000" w:rsidP="00000000" w:rsidRDefault="00000000" w:rsidRPr="00000000" w14:paraId="00000038">
      <w:pPr>
        <w:spacing w:line="240" w:lineRule="auto"/>
        <w:ind w:left="72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9">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w:t>
      </w:r>
    </w:p>
    <w:p w:rsidR="00000000" w:rsidDel="00000000" w:rsidP="00000000" w:rsidRDefault="00000000" w:rsidRPr="00000000" w14:paraId="0000003A">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B">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HSC asks that Member States understand the events that led up to the Suez Canal Crisis, and their Member States position on its nationalization and status as a waterway. Delegates should address the consequences of the Suez Canal’s nationalization and what limited access to this waterway would mean for them as well as for other UN Member States, international security, and international stability on a wider scale. Questions to consider include: How and between who should profit and control over the Suez Canal be split? How might changes in control over the Suez Canal affect other Member States? How can the conflict over the Canal be resolved or limited? What action(s) will your Member State take if the conflict is prolonged or heightened? What should Egypt, and other Pan-Arab or non-aligned Member States' role be in the Cold War? Delegates should focus on adding to established legislation, programs, or initiatives when writing clauses.</w:t>
      </w:r>
    </w:p>
    <w:p w:rsidR="00000000" w:rsidDel="00000000" w:rsidP="00000000" w:rsidRDefault="00000000" w:rsidRPr="00000000" w14:paraId="0000003C">
      <w:pPr>
        <w:spacing w:line="240" w:lineRule="auto"/>
        <w:ind w:left="0" w:firstLine="0"/>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numPr>
          <w:ilvl w:val="0"/>
          <w:numId w:val="3"/>
        </w:numPr>
        <w:spacing w:line="240" w:lineRule="auto"/>
        <w:ind w:left="720" w:hanging="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International Security Implications of the Hungarian Revolution</w:t>
      </w:r>
    </w:p>
    <w:p w:rsidR="00000000" w:rsidDel="00000000" w:rsidP="00000000" w:rsidRDefault="00000000" w:rsidRPr="00000000" w14:paraId="0000003F">
      <w:pPr>
        <w:spacing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41">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2">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November 1940, Hungary signed the Tripartite Pact, making it an ally of the Axis Powers, a month later it would sign a “Treaty of Eternal Friendship” with Yugoslavia.</w:t>
      </w:r>
      <w:r w:rsidDel="00000000" w:rsidR="00000000" w:rsidRPr="00000000">
        <w:rPr>
          <w:rFonts w:ascii="Times New Roman" w:cs="Times New Roman" w:eastAsia="Times New Roman" w:hAnsi="Times New Roman"/>
          <w:sz w:val="20"/>
          <w:szCs w:val="20"/>
          <w:vertAlign w:val="superscript"/>
        </w:rPr>
        <w:footnoteReference w:customMarkFollows="0" w:id="78"/>
      </w:r>
      <w:r w:rsidDel="00000000" w:rsidR="00000000" w:rsidRPr="00000000">
        <w:rPr>
          <w:rFonts w:ascii="Times New Roman" w:cs="Times New Roman" w:eastAsia="Times New Roman" w:hAnsi="Times New Roman"/>
          <w:sz w:val="20"/>
          <w:szCs w:val="20"/>
          <w:rtl w:val="0"/>
        </w:rPr>
        <w:t xml:space="preserve"> In 1941, when German </w:t>
      </w:r>
      <w:r w:rsidDel="00000000" w:rsidR="00000000" w:rsidRPr="00000000">
        <w:rPr>
          <w:rFonts w:ascii="Times New Roman" w:cs="Times New Roman" w:eastAsia="Times New Roman" w:hAnsi="Times New Roman"/>
          <w:sz w:val="20"/>
          <w:szCs w:val="20"/>
          <w:rtl w:val="0"/>
        </w:rPr>
        <w:t xml:space="preserve">Führer Adolf </w:t>
      </w:r>
      <w:r w:rsidDel="00000000" w:rsidR="00000000" w:rsidRPr="00000000">
        <w:rPr>
          <w:rFonts w:ascii="Times New Roman" w:cs="Times New Roman" w:eastAsia="Times New Roman" w:hAnsi="Times New Roman"/>
          <w:sz w:val="20"/>
          <w:szCs w:val="20"/>
          <w:rtl w:val="0"/>
        </w:rPr>
        <w:t xml:space="preserve">Hitler asked Hungary to partake in the invasion and partition of Yugoslavia, they complied, and conducted attacks on the Novi Sad region of Serbia.</w:t>
      </w:r>
      <w:r w:rsidDel="00000000" w:rsidR="00000000" w:rsidRPr="00000000">
        <w:rPr>
          <w:rFonts w:ascii="Times New Roman" w:cs="Times New Roman" w:eastAsia="Times New Roman" w:hAnsi="Times New Roman"/>
          <w:sz w:val="20"/>
          <w:szCs w:val="20"/>
          <w:vertAlign w:val="superscript"/>
        </w:rPr>
        <w:footnoteReference w:customMarkFollows="0" w:id="79"/>
      </w:r>
      <w:r w:rsidDel="00000000" w:rsidR="00000000" w:rsidRPr="00000000">
        <w:rPr>
          <w:rFonts w:ascii="Times New Roman" w:cs="Times New Roman" w:eastAsia="Times New Roman" w:hAnsi="Times New Roman"/>
          <w:sz w:val="20"/>
          <w:szCs w:val="20"/>
          <w:rtl w:val="0"/>
        </w:rPr>
        <w:t xml:space="preserve"> Additionally, Hungary supplied troops for the Axis Powers’war against the allies.</w:t>
      </w:r>
      <w:r w:rsidDel="00000000" w:rsidR="00000000" w:rsidRPr="00000000">
        <w:rPr>
          <w:rFonts w:ascii="Times New Roman" w:cs="Times New Roman" w:eastAsia="Times New Roman" w:hAnsi="Times New Roman"/>
          <w:sz w:val="20"/>
          <w:szCs w:val="20"/>
          <w:vertAlign w:val="superscript"/>
        </w:rPr>
        <w:footnoteReference w:customMarkFollows="0" w:id="80"/>
      </w:r>
      <w:r w:rsidDel="00000000" w:rsidR="00000000" w:rsidRPr="00000000">
        <w:rPr>
          <w:rFonts w:ascii="Times New Roman" w:cs="Times New Roman" w:eastAsia="Times New Roman" w:hAnsi="Times New Roman"/>
          <w:sz w:val="20"/>
          <w:szCs w:val="20"/>
          <w:rtl w:val="0"/>
        </w:rPr>
        <w:t xml:space="preserve"> Later, in 1944, when Hungary attempted to make peace with the allies, Germany invaded and installed a Nazi-adjacent Hungarian party, the Arrow-Cross Party.</w:t>
      </w:r>
      <w:r w:rsidDel="00000000" w:rsidR="00000000" w:rsidRPr="00000000">
        <w:rPr>
          <w:rFonts w:ascii="Times New Roman" w:cs="Times New Roman" w:eastAsia="Times New Roman" w:hAnsi="Times New Roman"/>
          <w:sz w:val="20"/>
          <w:szCs w:val="20"/>
          <w:vertAlign w:val="superscript"/>
        </w:rPr>
        <w:footnoteReference w:customMarkFollows="0" w:id="81"/>
      </w:r>
      <w:r w:rsidDel="00000000" w:rsidR="00000000" w:rsidRPr="00000000">
        <w:rPr>
          <w:rFonts w:ascii="Times New Roman" w:cs="Times New Roman" w:eastAsia="Times New Roman" w:hAnsi="Times New Roman"/>
          <w:sz w:val="20"/>
          <w:szCs w:val="20"/>
          <w:rtl w:val="0"/>
        </w:rPr>
        <w:t xml:space="preserve"> During this time, German troops sent more than 430,000 Jews to Auschwitz, and members of the Arrow-Cross Party killed approximately 15,000 Jews in Budapest.</w:t>
      </w:r>
      <w:r w:rsidDel="00000000" w:rsidR="00000000" w:rsidRPr="00000000">
        <w:rPr>
          <w:rFonts w:ascii="Times New Roman" w:cs="Times New Roman" w:eastAsia="Times New Roman" w:hAnsi="Times New Roman"/>
          <w:sz w:val="20"/>
          <w:szCs w:val="20"/>
          <w:vertAlign w:val="superscript"/>
        </w:rPr>
        <w:footnoteReference w:customMarkFollows="0" w:id="82"/>
      </w:r>
      <w:r w:rsidDel="00000000" w:rsidR="00000000" w:rsidRPr="00000000">
        <w:rPr>
          <w:rFonts w:ascii="Times New Roman" w:cs="Times New Roman" w:eastAsia="Times New Roman" w:hAnsi="Times New Roman"/>
          <w:sz w:val="20"/>
          <w:szCs w:val="20"/>
          <w:rtl w:val="0"/>
        </w:rPr>
        <w:t xml:space="preserve"> Then, a 110 day siege, the third longest siege of the Second World War, would take place in Budapest, with Soviet troops beginning to siege the city on October 29, 1944.</w:t>
      </w:r>
      <w:r w:rsidDel="00000000" w:rsidR="00000000" w:rsidRPr="00000000">
        <w:rPr>
          <w:rFonts w:ascii="Times New Roman" w:cs="Times New Roman" w:eastAsia="Times New Roman" w:hAnsi="Times New Roman"/>
          <w:sz w:val="20"/>
          <w:szCs w:val="20"/>
          <w:vertAlign w:val="superscript"/>
        </w:rPr>
        <w:footnoteReference w:customMarkFollows="0" w:id="83"/>
      </w:r>
      <w:r w:rsidDel="00000000" w:rsidR="00000000" w:rsidRPr="00000000">
        <w:rPr>
          <w:rFonts w:ascii="Times New Roman" w:cs="Times New Roman" w:eastAsia="Times New Roman" w:hAnsi="Times New Roman"/>
          <w:sz w:val="20"/>
          <w:szCs w:val="20"/>
          <w:rtl w:val="0"/>
        </w:rPr>
        <w:t xml:space="preserve"> After the Soviets had begun to occupy Hungary, four Hungarian political parties that had been opposed to allying with the Axis formed the Provisional National Government (PNG) on December 22, 1944.</w:t>
      </w:r>
      <w:r w:rsidDel="00000000" w:rsidR="00000000" w:rsidRPr="00000000">
        <w:rPr>
          <w:rFonts w:ascii="Times New Roman" w:cs="Times New Roman" w:eastAsia="Times New Roman" w:hAnsi="Times New Roman"/>
          <w:sz w:val="20"/>
          <w:szCs w:val="20"/>
          <w:vertAlign w:val="superscript"/>
        </w:rPr>
        <w:footnoteReference w:customMarkFollows="0" w:id="84"/>
      </w:r>
      <w:r w:rsidDel="00000000" w:rsidR="00000000" w:rsidRPr="00000000">
        <w:rPr>
          <w:rFonts w:ascii="Times New Roman" w:cs="Times New Roman" w:eastAsia="Times New Roman" w:hAnsi="Times New Roman"/>
          <w:sz w:val="20"/>
          <w:szCs w:val="20"/>
          <w:rtl w:val="0"/>
        </w:rPr>
        <w:t xml:space="preserve"> On January 20, 1945, the PNG signed an armistice with the allied powers in Moscow, officially exiting the Second World War.</w:t>
      </w:r>
      <w:r w:rsidDel="00000000" w:rsidR="00000000" w:rsidRPr="00000000">
        <w:rPr>
          <w:rFonts w:ascii="Times New Roman" w:cs="Times New Roman" w:eastAsia="Times New Roman" w:hAnsi="Times New Roman"/>
          <w:sz w:val="20"/>
          <w:szCs w:val="20"/>
          <w:vertAlign w:val="superscript"/>
        </w:rPr>
        <w:footnoteReference w:customMarkFollows="0" w:id="85"/>
      </w:r>
      <w:r w:rsidDel="00000000" w:rsidR="00000000" w:rsidRPr="00000000">
        <w:rPr>
          <w:rFonts w:ascii="Times New Roman" w:cs="Times New Roman" w:eastAsia="Times New Roman" w:hAnsi="Times New Roman"/>
          <w:sz w:val="20"/>
          <w:szCs w:val="20"/>
          <w:rtl w:val="0"/>
        </w:rPr>
        <w:t xml:space="preserve"> This agreement would also provide for the creation of the Allied Control Commission (ACC), which would be headed by a Soviet chair, and give political control to the Soviet Union during the interregnum period in Hungary.</w:t>
      </w:r>
      <w:r w:rsidDel="00000000" w:rsidR="00000000" w:rsidRPr="00000000">
        <w:rPr>
          <w:rFonts w:ascii="Times New Roman" w:cs="Times New Roman" w:eastAsia="Times New Roman" w:hAnsi="Times New Roman"/>
          <w:sz w:val="20"/>
          <w:szCs w:val="20"/>
          <w:vertAlign w:val="superscript"/>
        </w:rPr>
        <w:footnoteReference w:customMarkFollows="0" w:id="86"/>
      </w:r>
      <w:r w:rsidDel="00000000" w:rsidR="00000000" w:rsidRPr="00000000">
        <w:rPr>
          <w:rtl w:val="0"/>
        </w:rPr>
      </w:r>
    </w:p>
    <w:p w:rsidR="00000000" w:rsidDel="00000000" w:rsidP="00000000" w:rsidRDefault="00000000" w:rsidRPr="00000000" w14:paraId="00000043">
      <w:pPr>
        <w:spacing w:line="240" w:lineRule="auto"/>
        <w:ind w:left="72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4">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45">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6">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Hungary was devastated by the Second World War, looting from the German and Soviet armies, as well as the destructiveness of the war made it so that recovery efforts would need to take up 40 percent of the total annual national income in 1945.</w:t>
      </w:r>
      <w:r w:rsidDel="00000000" w:rsidR="00000000" w:rsidRPr="00000000">
        <w:rPr>
          <w:rFonts w:ascii="Times New Roman" w:cs="Times New Roman" w:eastAsia="Times New Roman" w:hAnsi="Times New Roman"/>
          <w:sz w:val="20"/>
          <w:szCs w:val="20"/>
          <w:vertAlign w:val="superscript"/>
        </w:rPr>
        <w:footnoteReference w:customMarkFollows="0" w:id="87"/>
      </w:r>
      <w:r w:rsidDel="00000000" w:rsidR="00000000" w:rsidRPr="00000000">
        <w:rPr>
          <w:rFonts w:ascii="Times New Roman" w:cs="Times New Roman" w:eastAsia="Times New Roman" w:hAnsi="Times New Roman"/>
          <w:sz w:val="20"/>
          <w:szCs w:val="20"/>
          <w:rtl w:val="0"/>
        </w:rPr>
        <w:t xml:space="preserve"> On top of this, Hungary had accrued debts to all members of the Allied Powers, which led to a third of their budget being dedicated to paying back obligations between 1945 and 1948.</w:t>
      </w:r>
      <w:r w:rsidDel="00000000" w:rsidR="00000000" w:rsidRPr="00000000">
        <w:rPr>
          <w:rFonts w:ascii="Times New Roman" w:cs="Times New Roman" w:eastAsia="Times New Roman" w:hAnsi="Times New Roman"/>
          <w:sz w:val="20"/>
          <w:szCs w:val="20"/>
          <w:vertAlign w:val="superscript"/>
        </w:rPr>
        <w:footnoteReference w:customMarkFollows="0" w:id="88"/>
      </w:r>
      <w:r w:rsidDel="00000000" w:rsidR="00000000" w:rsidRPr="00000000">
        <w:rPr>
          <w:rFonts w:ascii="Times New Roman" w:cs="Times New Roman" w:eastAsia="Times New Roman" w:hAnsi="Times New Roman"/>
          <w:sz w:val="20"/>
          <w:szCs w:val="20"/>
          <w:rtl w:val="0"/>
        </w:rPr>
        <w:t xml:space="preserve"> Further, the Hungarian economy saw the worst inflation the world had ever seen at that point from 1945 to 1946.</w:t>
      </w:r>
      <w:r w:rsidDel="00000000" w:rsidR="00000000" w:rsidRPr="00000000">
        <w:rPr>
          <w:rFonts w:ascii="Times New Roman" w:cs="Times New Roman" w:eastAsia="Times New Roman" w:hAnsi="Times New Roman"/>
          <w:sz w:val="20"/>
          <w:szCs w:val="20"/>
          <w:vertAlign w:val="superscript"/>
        </w:rPr>
        <w:footnoteReference w:customMarkFollows="0" w:id="89"/>
      </w:r>
      <w:r w:rsidDel="00000000" w:rsidR="00000000" w:rsidRPr="00000000">
        <w:rPr>
          <w:rFonts w:ascii="Times New Roman" w:cs="Times New Roman" w:eastAsia="Times New Roman" w:hAnsi="Times New Roman"/>
          <w:sz w:val="20"/>
          <w:szCs w:val="20"/>
          <w:rtl w:val="0"/>
        </w:rPr>
        <w:t xml:space="preserve"> Though this would be partially fixed through the introduction of a new currency, the Hungarian forint, on August 1, 1946.</w:t>
      </w:r>
      <w:r w:rsidDel="00000000" w:rsidR="00000000" w:rsidRPr="00000000">
        <w:rPr>
          <w:rFonts w:ascii="Times New Roman" w:cs="Times New Roman" w:eastAsia="Times New Roman" w:hAnsi="Times New Roman"/>
          <w:sz w:val="20"/>
          <w:szCs w:val="20"/>
          <w:vertAlign w:val="superscript"/>
        </w:rPr>
        <w:footnoteReference w:customMarkFollows="0" w:id="90"/>
      </w:r>
      <w:r w:rsidDel="00000000" w:rsidR="00000000" w:rsidRPr="00000000">
        <w:rPr>
          <w:rFonts w:ascii="Times New Roman" w:cs="Times New Roman" w:eastAsia="Times New Roman" w:hAnsi="Times New Roman"/>
          <w:sz w:val="20"/>
          <w:szCs w:val="20"/>
          <w:rtl w:val="0"/>
        </w:rPr>
        <w:t xml:space="preserve"> From 1944 till 1949 Hungary would undergo sovietization, as it wasn’t until 1949 that the </w:t>
      </w:r>
      <w:r w:rsidDel="00000000" w:rsidR="00000000" w:rsidRPr="00000000">
        <w:rPr>
          <w:rFonts w:ascii="Times New Roman" w:cs="Times New Roman" w:eastAsia="Times New Roman" w:hAnsi="Times New Roman"/>
          <w:sz w:val="20"/>
          <w:szCs w:val="20"/>
          <w:highlight w:val="white"/>
          <w:rtl w:val="0"/>
        </w:rPr>
        <w:t xml:space="preserve">Magyar Kommunista Párt</w:t>
      </w:r>
      <w:r w:rsidDel="00000000" w:rsidR="00000000" w:rsidRPr="00000000">
        <w:rPr>
          <w:rFonts w:ascii="Times New Roman" w:cs="Times New Roman" w:eastAsia="Times New Roman" w:hAnsi="Times New Roman"/>
          <w:sz w:val="20"/>
          <w:szCs w:val="20"/>
          <w:rtl w:val="0"/>
        </w:rPr>
        <w:t xml:space="preserve"> (MKP), or Hungarian Communist Party took complete control through rigged elections.</w:t>
      </w:r>
      <w:r w:rsidDel="00000000" w:rsidR="00000000" w:rsidRPr="00000000">
        <w:rPr>
          <w:rFonts w:ascii="Times New Roman" w:cs="Times New Roman" w:eastAsia="Times New Roman" w:hAnsi="Times New Roman"/>
          <w:sz w:val="20"/>
          <w:szCs w:val="20"/>
          <w:vertAlign w:val="superscript"/>
        </w:rPr>
        <w:footnoteReference w:customMarkFollows="0" w:id="91"/>
      </w:r>
      <w:r w:rsidDel="00000000" w:rsidR="00000000" w:rsidRPr="00000000">
        <w:rPr>
          <w:rFonts w:ascii="Times New Roman" w:cs="Times New Roman" w:eastAsia="Times New Roman" w:hAnsi="Times New Roman"/>
          <w:sz w:val="20"/>
          <w:szCs w:val="20"/>
          <w:rtl w:val="0"/>
        </w:rPr>
        <w:t xml:space="preserve"> During this period, the political parties opposed to the MKP saw their leadership emigrate or be arrested, resulting in little dissent against the MKP and their Soviet allies.</w:t>
      </w:r>
      <w:r w:rsidDel="00000000" w:rsidR="00000000" w:rsidRPr="00000000">
        <w:rPr>
          <w:rFonts w:ascii="Times New Roman" w:cs="Times New Roman" w:eastAsia="Times New Roman" w:hAnsi="Times New Roman"/>
          <w:sz w:val="20"/>
          <w:szCs w:val="20"/>
          <w:vertAlign w:val="superscript"/>
        </w:rPr>
        <w:footnoteReference w:customMarkFollows="0" w:id="92"/>
      </w:r>
      <w:r w:rsidDel="00000000" w:rsidR="00000000" w:rsidRPr="00000000">
        <w:rPr>
          <w:rFonts w:ascii="Times New Roman" w:cs="Times New Roman" w:eastAsia="Times New Roman" w:hAnsi="Times New Roman"/>
          <w:sz w:val="20"/>
          <w:szCs w:val="20"/>
          <w:rtl w:val="0"/>
        </w:rPr>
        <w:t xml:space="preserve"> Under the management of the ACC, the PNG appointed many communists to low level government positions, and created the Supreme Economic Council and National Planning Office, both of which were communist controlled.</w:t>
      </w:r>
      <w:r w:rsidDel="00000000" w:rsidR="00000000" w:rsidRPr="00000000">
        <w:rPr>
          <w:rFonts w:ascii="Times New Roman" w:cs="Times New Roman" w:eastAsia="Times New Roman" w:hAnsi="Times New Roman"/>
          <w:sz w:val="20"/>
          <w:szCs w:val="20"/>
          <w:vertAlign w:val="superscript"/>
        </w:rPr>
        <w:footnoteReference w:customMarkFollows="0" w:id="93"/>
      </w:r>
      <w:r w:rsidDel="00000000" w:rsidR="00000000" w:rsidRPr="00000000">
        <w:rPr>
          <w:rFonts w:ascii="Times New Roman" w:cs="Times New Roman" w:eastAsia="Times New Roman" w:hAnsi="Times New Roman"/>
          <w:sz w:val="20"/>
          <w:szCs w:val="20"/>
          <w:rtl w:val="0"/>
        </w:rPr>
        <w:t xml:space="preserve"> These bodies, along with the MKP, nationalized almost the entirety of the Hungarian economy by 1950, with private employers being limited to three employees.</w:t>
      </w:r>
      <w:r w:rsidDel="00000000" w:rsidR="00000000" w:rsidRPr="00000000">
        <w:rPr>
          <w:rFonts w:ascii="Times New Roman" w:cs="Times New Roman" w:eastAsia="Times New Roman" w:hAnsi="Times New Roman"/>
          <w:sz w:val="20"/>
          <w:szCs w:val="20"/>
          <w:vertAlign w:val="superscript"/>
        </w:rPr>
        <w:footnoteReference w:customMarkFollows="0" w:id="94"/>
      </w:r>
      <w:r w:rsidDel="00000000" w:rsidR="00000000" w:rsidRPr="00000000">
        <w:rPr>
          <w:rFonts w:ascii="Times New Roman" w:cs="Times New Roman" w:eastAsia="Times New Roman" w:hAnsi="Times New Roman"/>
          <w:sz w:val="20"/>
          <w:szCs w:val="20"/>
          <w:rtl w:val="0"/>
        </w:rPr>
        <w:t xml:space="preserve"> Additionally, the land reform of 1945 shifted the control of agricultural production from large farming operations to small scale farmers, with almost 400,000 people receiving private property for the first time.</w:t>
      </w:r>
      <w:r w:rsidDel="00000000" w:rsidR="00000000" w:rsidRPr="00000000">
        <w:rPr>
          <w:rFonts w:ascii="Times New Roman" w:cs="Times New Roman" w:eastAsia="Times New Roman" w:hAnsi="Times New Roman"/>
          <w:sz w:val="20"/>
          <w:szCs w:val="20"/>
          <w:vertAlign w:val="superscript"/>
        </w:rPr>
        <w:footnoteReference w:customMarkFollows="0" w:id="95"/>
      </w:r>
      <w:r w:rsidDel="00000000" w:rsidR="00000000" w:rsidRPr="00000000">
        <w:rPr>
          <w:rFonts w:ascii="Times New Roman" w:cs="Times New Roman" w:eastAsia="Times New Roman" w:hAnsi="Times New Roman"/>
          <w:sz w:val="20"/>
          <w:szCs w:val="20"/>
          <w:rtl w:val="0"/>
        </w:rPr>
        <w:t xml:space="preserve"> However, these farmers were unable to make a living from their lands due to a lack of farming tools, financial resources, and experience.</w:t>
      </w:r>
      <w:r w:rsidDel="00000000" w:rsidR="00000000" w:rsidRPr="00000000">
        <w:rPr>
          <w:rFonts w:ascii="Times New Roman" w:cs="Times New Roman" w:eastAsia="Times New Roman" w:hAnsi="Times New Roman"/>
          <w:sz w:val="20"/>
          <w:szCs w:val="20"/>
          <w:vertAlign w:val="superscript"/>
        </w:rPr>
        <w:footnoteReference w:customMarkFollows="0" w:id="96"/>
      </w:r>
      <w:r w:rsidDel="00000000" w:rsidR="00000000" w:rsidRPr="00000000">
        <w:rPr>
          <w:rFonts w:ascii="Times New Roman" w:cs="Times New Roman" w:eastAsia="Times New Roman" w:hAnsi="Times New Roman"/>
          <w:sz w:val="20"/>
          <w:szCs w:val="20"/>
          <w:rtl w:val="0"/>
        </w:rPr>
        <w:t xml:space="preserve"> The rate at which Hungary was reconstructed was faster than expected due to sacrifices made by the Hungarian people and through the psychological effect that their optimism about the future had on construction efforts.</w:t>
      </w:r>
      <w:r w:rsidDel="00000000" w:rsidR="00000000" w:rsidRPr="00000000">
        <w:rPr>
          <w:rFonts w:ascii="Times New Roman" w:cs="Times New Roman" w:eastAsia="Times New Roman" w:hAnsi="Times New Roman"/>
          <w:sz w:val="20"/>
          <w:szCs w:val="20"/>
          <w:vertAlign w:val="superscript"/>
        </w:rPr>
        <w:footnoteReference w:customMarkFollows="0" w:id="97"/>
      </w:r>
      <w:r w:rsidDel="00000000" w:rsidR="00000000" w:rsidRPr="00000000">
        <w:rPr>
          <w:rtl w:val="0"/>
        </w:rPr>
      </w:r>
    </w:p>
    <w:p w:rsidR="00000000" w:rsidDel="00000000" w:rsidP="00000000" w:rsidRDefault="00000000" w:rsidRPr="00000000" w14:paraId="00000047">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Throughout the reconstruction and sovietization of Hungary, the Red Army had maintained its presence as an occupying force.</w:t>
      </w:r>
      <w:r w:rsidDel="00000000" w:rsidR="00000000" w:rsidRPr="00000000">
        <w:rPr>
          <w:rFonts w:ascii="Times New Roman" w:cs="Times New Roman" w:eastAsia="Times New Roman" w:hAnsi="Times New Roman"/>
          <w:sz w:val="20"/>
          <w:szCs w:val="20"/>
          <w:vertAlign w:val="superscript"/>
        </w:rPr>
        <w:footnoteReference w:customMarkFollows="0" w:id="98"/>
      </w:r>
      <w:r w:rsidDel="00000000" w:rsidR="00000000" w:rsidRPr="00000000">
        <w:rPr>
          <w:rFonts w:ascii="Times New Roman" w:cs="Times New Roman" w:eastAsia="Times New Roman" w:hAnsi="Times New Roman"/>
          <w:sz w:val="20"/>
          <w:szCs w:val="20"/>
          <w:rtl w:val="0"/>
        </w:rPr>
        <w:t xml:space="preserve"> Under Soviet occupation, the MKP’s leadership, namely </w:t>
      </w:r>
      <w:r w:rsidDel="00000000" w:rsidR="00000000" w:rsidRPr="00000000">
        <w:rPr>
          <w:rFonts w:ascii="Times New Roman" w:cs="Times New Roman" w:eastAsia="Times New Roman" w:hAnsi="Times New Roman"/>
          <w:sz w:val="20"/>
          <w:szCs w:val="20"/>
          <w:rtl w:val="0"/>
        </w:rPr>
        <w:t xml:space="preserve">Mátyás Rákosi, was staunchly in support of a Stalinist style political system, which meant that the political structure of Hungary would be modeled after the Soviet system.</w:t>
      </w:r>
      <w:r w:rsidDel="00000000" w:rsidR="00000000" w:rsidRPr="00000000">
        <w:rPr>
          <w:rFonts w:ascii="Times New Roman" w:cs="Times New Roman" w:eastAsia="Times New Roman" w:hAnsi="Times New Roman"/>
          <w:sz w:val="20"/>
          <w:szCs w:val="20"/>
          <w:vertAlign w:val="superscript"/>
        </w:rPr>
        <w:footnoteReference w:customMarkFollows="0" w:id="99"/>
      </w:r>
      <w:r w:rsidDel="00000000" w:rsidR="00000000" w:rsidRPr="00000000">
        <w:rPr>
          <w:rFonts w:ascii="Times New Roman" w:cs="Times New Roman" w:eastAsia="Times New Roman" w:hAnsi="Times New Roman"/>
          <w:sz w:val="20"/>
          <w:szCs w:val="20"/>
          <w:rtl w:val="0"/>
        </w:rPr>
        <w:t xml:space="preserve"> Therefore, decision making would come from the top of the politburo down to the bottom to be carried out by regular members and the secret police.</w:t>
      </w:r>
      <w:r w:rsidDel="00000000" w:rsidR="00000000" w:rsidRPr="00000000">
        <w:rPr>
          <w:rFonts w:ascii="Times New Roman" w:cs="Times New Roman" w:eastAsia="Times New Roman" w:hAnsi="Times New Roman"/>
          <w:sz w:val="20"/>
          <w:szCs w:val="20"/>
          <w:vertAlign w:val="superscript"/>
        </w:rPr>
        <w:footnoteReference w:customMarkFollows="0" w:id="100"/>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 a part of the post-war period, harsh policing measures were implemented, specifically through the creation and development of the </w:t>
      </w:r>
      <w:r w:rsidDel="00000000" w:rsidR="00000000" w:rsidRPr="00000000">
        <w:rPr>
          <w:rFonts w:ascii="Times New Roman" w:cs="Times New Roman" w:eastAsia="Times New Roman" w:hAnsi="Times New Roman"/>
          <w:sz w:val="20"/>
          <w:szCs w:val="20"/>
          <w:highlight w:val="white"/>
          <w:rtl w:val="0"/>
        </w:rPr>
        <w:t xml:space="preserve">Államvédelmi Hatóság (AVH), or </w:t>
      </w:r>
      <w:r w:rsidDel="00000000" w:rsidR="00000000" w:rsidRPr="00000000">
        <w:rPr>
          <w:rFonts w:ascii="Times New Roman" w:cs="Times New Roman" w:eastAsia="Times New Roman" w:hAnsi="Times New Roman"/>
          <w:sz w:val="20"/>
          <w:szCs w:val="20"/>
          <w:rtl w:val="0"/>
        </w:rPr>
        <w:t xml:space="preserve">State Protection Authority and its predecessors.</w:t>
      </w:r>
      <w:r w:rsidDel="00000000" w:rsidR="00000000" w:rsidRPr="00000000">
        <w:rPr>
          <w:rFonts w:ascii="Times New Roman" w:cs="Times New Roman" w:eastAsia="Times New Roman" w:hAnsi="Times New Roman"/>
          <w:sz w:val="20"/>
          <w:szCs w:val="20"/>
          <w:vertAlign w:val="superscript"/>
        </w:rPr>
        <w:footnoteReference w:customMarkFollows="0" w:id="101"/>
      </w:r>
      <w:r w:rsidDel="00000000" w:rsidR="00000000" w:rsidRPr="00000000">
        <w:rPr>
          <w:rFonts w:ascii="Times New Roman" w:cs="Times New Roman" w:eastAsia="Times New Roman" w:hAnsi="Times New Roman"/>
          <w:sz w:val="20"/>
          <w:szCs w:val="20"/>
          <w:rtl w:val="0"/>
        </w:rPr>
        <w:t xml:space="preserve"> The AVH was responsible for the abduction, assault, and deportation of Hungarians accused of speaking or acting out against communism.</w:t>
      </w:r>
      <w:r w:rsidDel="00000000" w:rsidR="00000000" w:rsidRPr="00000000">
        <w:rPr>
          <w:rFonts w:ascii="Times New Roman" w:cs="Times New Roman" w:eastAsia="Times New Roman" w:hAnsi="Times New Roman"/>
          <w:sz w:val="20"/>
          <w:szCs w:val="20"/>
          <w:vertAlign w:val="superscript"/>
        </w:rPr>
        <w:footnoteReference w:customMarkFollows="0" w:id="102"/>
      </w:r>
      <w:r w:rsidDel="00000000" w:rsidR="00000000" w:rsidRPr="00000000">
        <w:rPr>
          <w:rFonts w:ascii="Times New Roman" w:cs="Times New Roman" w:eastAsia="Times New Roman" w:hAnsi="Times New Roman"/>
          <w:sz w:val="20"/>
          <w:szCs w:val="20"/>
          <w:rtl w:val="0"/>
        </w:rPr>
        <w:t xml:space="preserve"> Continuously, the AVH was responsible for the imprisonment and purging of political opponents of the MKP’s stalinist regime, and thus served as a tool for maintaining control and quelling dissent.</w:t>
      </w:r>
      <w:r w:rsidDel="00000000" w:rsidR="00000000" w:rsidRPr="00000000">
        <w:rPr>
          <w:rFonts w:ascii="Times New Roman" w:cs="Times New Roman" w:eastAsia="Times New Roman" w:hAnsi="Times New Roman"/>
          <w:sz w:val="20"/>
          <w:szCs w:val="20"/>
          <w:vertAlign w:val="superscript"/>
        </w:rPr>
        <w:footnoteReference w:customMarkFollows="0" w:id="103"/>
      </w:r>
      <w:r w:rsidDel="00000000" w:rsidR="00000000" w:rsidRPr="00000000">
        <w:rPr>
          <w:rFonts w:ascii="Times New Roman" w:cs="Times New Roman" w:eastAsia="Times New Roman" w:hAnsi="Times New Roman"/>
          <w:sz w:val="20"/>
          <w:szCs w:val="20"/>
          <w:rtl w:val="0"/>
        </w:rPr>
        <w:t xml:space="preserve"> This was necessary for the regime because of its implementation of centrally planned economic policies.</w:t>
      </w:r>
      <w:r w:rsidDel="00000000" w:rsidR="00000000" w:rsidRPr="00000000">
        <w:rPr>
          <w:rFonts w:ascii="Times New Roman" w:cs="Times New Roman" w:eastAsia="Times New Roman" w:hAnsi="Times New Roman"/>
          <w:sz w:val="20"/>
          <w:szCs w:val="20"/>
          <w:vertAlign w:val="superscript"/>
        </w:rPr>
        <w:footnoteReference w:customMarkFollows="0" w:id="104"/>
      </w:r>
      <w:r w:rsidDel="00000000" w:rsidR="00000000" w:rsidRPr="00000000">
        <w:rPr>
          <w:rFonts w:ascii="Times New Roman" w:cs="Times New Roman" w:eastAsia="Times New Roman" w:hAnsi="Times New Roman"/>
          <w:sz w:val="20"/>
          <w:szCs w:val="20"/>
          <w:rtl w:val="0"/>
        </w:rPr>
        <w:t xml:space="preserve"> These policies were vastly unpopular as they caused a decline in living standards, and attempted to speed up industrialization in Hungary.</w:t>
      </w:r>
      <w:r w:rsidDel="00000000" w:rsidR="00000000" w:rsidRPr="00000000">
        <w:rPr>
          <w:rFonts w:ascii="Times New Roman" w:cs="Times New Roman" w:eastAsia="Times New Roman" w:hAnsi="Times New Roman"/>
          <w:sz w:val="20"/>
          <w:szCs w:val="20"/>
          <w:vertAlign w:val="superscript"/>
        </w:rPr>
        <w:footnoteReference w:customMarkFollows="0" w:id="105"/>
      </w:r>
      <w:r w:rsidDel="00000000" w:rsidR="00000000" w:rsidRPr="00000000">
        <w:rPr>
          <w:rFonts w:ascii="Times New Roman" w:cs="Times New Roman" w:eastAsia="Times New Roman" w:hAnsi="Times New Roman"/>
          <w:sz w:val="20"/>
          <w:szCs w:val="20"/>
          <w:rtl w:val="0"/>
        </w:rPr>
        <w:t xml:space="preserve"> In 1953, when Stalin had died, destalinization began in the Soviet Union, and the same began to occur in Hungary.</w:t>
      </w:r>
      <w:r w:rsidDel="00000000" w:rsidR="00000000" w:rsidRPr="00000000">
        <w:rPr>
          <w:rFonts w:ascii="Times New Roman" w:cs="Times New Roman" w:eastAsia="Times New Roman" w:hAnsi="Times New Roman"/>
          <w:sz w:val="20"/>
          <w:szCs w:val="20"/>
          <w:vertAlign w:val="superscript"/>
        </w:rPr>
        <w:footnoteReference w:customMarkFollows="0" w:id="106"/>
      </w:r>
      <w:r w:rsidDel="00000000" w:rsidR="00000000" w:rsidRPr="00000000">
        <w:rPr>
          <w:rFonts w:ascii="Times New Roman" w:cs="Times New Roman" w:eastAsia="Times New Roman" w:hAnsi="Times New Roman"/>
          <w:sz w:val="20"/>
          <w:szCs w:val="20"/>
          <w:rtl w:val="0"/>
        </w:rPr>
        <w:t xml:space="preserve"> This resulted in a more moderate communist, Imre Nagy, becoming Prime Minister of Hungary, and implementing reforms that weakened the power of the AVH.</w:t>
      </w:r>
      <w:r w:rsidDel="00000000" w:rsidR="00000000" w:rsidRPr="00000000">
        <w:rPr>
          <w:rFonts w:ascii="Times New Roman" w:cs="Times New Roman" w:eastAsia="Times New Roman" w:hAnsi="Times New Roman"/>
          <w:sz w:val="20"/>
          <w:szCs w:val="20"/>
          <w:vertAlign w:val="superscript"/>
        </w:rPr>
        <w:footnoteReference w:customMarkFollows="0" w:id="107"/>
      </w:r>
      <w:r w:rsidDel="00000000" w:rsidR="00000000" w:rsidRPr="00000000">
        <w:rPr>
          <w:rFonts w:ascii="Times New Roman" w:cs="Times New Roman" w:eastAsia="Times New Roman" w:hAnsi="Times New Roman"/>
          <w:sz w:val="20"/>
          <w:szCs w:val="20"/>
          <w:rtl w:val="0"/>
        </w:rPr>
        <w:br w:type="textWrapping"/>
      </w:r>
    </w:p>
    <w:p w:rsidR="00000000" w:rsidDel="00000000" w:rsidP="00000000" w:rsidRDefault="00000000" w:rsidRPr="00000000" w14:paraId="00000048">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p>
    <w:p w:rsidR="00000000" w:rsidDel="00000000" w:rsidP="00000000" w:rsidRDefault="00000000" w:rsidRPr="00000000" w14:paraId="00000049">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A">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Imre Nagy remained in power as the Prime Minister until 1955, when his reforms were disrupted and he was ousted by Mátyás Rákosi for “Right-Wing Revisionism,” and failure to fix the economic problems.</w:t>
      </w:r>
      <w:r w:rsidDel="00000000" w:rsidR="00000000" w:rsidRPr="00000000">
        <w:rPr>
          <w:rFonts w:ascii="Times New Roman" w:cs="Times New Roman" w:eastAsia="Times New Roman" w:hAnsi="Times New Roman"/>
          <w:sz w:val="20"/>
          <w:szCs w:val="20"/>
          <w:vertAlign w:val="superscript"/>
        </w:rPr>
        <w:footnoteReference w:customMarkFollows="0" w:id="108"/>
      </w:r>
      <w:r w:rsidDel="00000000" w:rsidR="00000000" w:rsidRPr="00000000">
        <w:rPr>
          <w:rFonts w:ascii="Times New Roman" w:cs="Times New Roman" w:eastAsia="Times New Roman" w:hAnsi="Times New Roman"/>
          <w:sz w:val="20"/>
          <w:szCs w:val="20"/>
          <w:rtl w:val="0"/>
        </w:rPr>
        <w:t xml:space="preserve"> Under Rákosi Hungary would join the Warsaw Pact, and continue to implement Stalinist policies.</w:t>
      </w:r>
      <w:r w:rsidDel="00000000" w:rsidR="00000000" w:rsidRPr="00000000">
        <w:rPr>
          <w:rFonts w:ascii="Times New Roman" w:cs="Times New Roman" w:eastAsia="Times New Roman" w:hAnsi="Times New Roman"/>
          <w:sz w:val="20"/>
          <w:szCs w:val="20"/>
          <w:vertAlign w:val="superscript"/>
        </w:rPr>
        <w:footnoteReference w:customMarkFollows="0" w:id="109"/>
      </w:r>
      <w:r w:rsidDel="00000000" w:rsidR="00000000" w:rsidRPr="00000000">
        <w:rPr>
          <w:rFonts w:ascii="Times New Roman" w:cs="Times New Roman" w:eastAsia="Times New Roman" w:hAnsi="Times New Roman"/>
          <w:sz w:val="20"/>
          <w:szCs w:val="20"/>
          <w:rtl w:val="0"/>
        </w:rPr>
        <w:t xml:space="preserve"> After the new First Secretary of the Soviet Union, Nikita Khrushchev, denounced Stalinist policies in early 1956, Rákosi was replaced by his deputy </w:t>
      </w:r>
      <w:r w:rsidDel="00000000" w:rsidR="00000000" w:rsidRPr="00000000">
        <w:rPr>
          <w:rFonts w:ascii="Times New Roman" w:cs="Times New Roman" w:eastAsia="Times New Roman" w:hAnsi="Times New Roman"/>
          <w:sz w:val="20"/>
          <w:szCs w:val="20"/>
          <w:rtl w:val="0"/>
        </w:rPr>
        <w:t xml:space="preserve">Ernö Gerö in an attempt to contain political dissent and rebellion by Hungarian students and intellectuals.</w:t>
      </w:r>
      <w:r w:rsidDel="00000000" w:rsidR="00000000" w:rsidRPr="00000000">
        <w:rPr>
          <w:rFonts w:ascii="Times New Roman" w:cs="Times New Roman" w:eastAsia="Times New Roman" w:hAnsi="Times New Roman"/>
          <w:sz w:val="20"/>
          <w:szCs w:val="20"/>
          <w:vertAlign w:val="superscript"/>
        </w:rPr>
        <w:footnoteReference w:customMarkFollows="0" w:id="110"/>
      </w:r>
      <w:r w:rsidDel="00000000" w:rsidR="00000000" w:rsidRPr="00000000">
        <w:rPr>
          <w:rFonts w:ascii="Times New Roman" w:cs="Times New Roman" w:eastAsia="Times New Roman" w:hAnsi="Times New Roman"/>
          <w:sz w:val="20"/>
          <w:szCs w:val="20"/>
          <w:rtl w:val="0"/>
        </w:rPr>
        <w:t xml:space="preserve"> Gerö attempted to placate the public by allowing reformist dissidents who were killed in the purges to be buried in Budapest, but the funeral marches turned into mass demonstrations that spread to include the workers and peasants.</w:t>
      </w:r>
      <w:r w:rsidDel="00000000" w:rsidR="00000000" w:rsidRPr="00000000">
        <w:rPr>
          <w:rFonts w:ascii="Times New Roman" w:cs="Times New Roman" w:eastAsia="Times New Roman" w:hAnsi="Times New Roman"/>
          <w:sz w:val="20"/>
          <w:szCs w:val="20"/>
          <w:vertAlign w:val="superscript"/>
        </w:rPr>
        <w:footnoteReference w:customMarkFollows="0" w:id="111"/>
      </w:r>
      <w:r w:rsidDel="00000000" w:rsidR="00000000" w:rsidRPr="00000000">
        <w:rPr>
          <w:rFonts w:ascii="Times New Roman" w:cs="Times New Roman" w:eastAsia="Times New Roman" w:hAnsi="Times New Roman"/>
          <w:sz w:val="20"/>
          <w:szCs w:val="20"/>
          <w:rtl w:val="0"/>
        </w:rPr>
        <w:t xml:space="preserve"> In October of 1956 students put forward a list of demands that included the withdrawal of Soviet troops, the democratization of Hungary, independence from Soviet control, and the placement of Imre Nagy in charge of the MKP.</w:t>
      </w:r>
      <w:r w:rsidDel="00000000" w:rsidR="00000000" w:rsidRPr="00000000">
        <w:rPr>
          <w:rFonts w:ascii="Times New Roman" w:cs="Times New Roman" w:eastAsia="Times New Roman" w:hAnsi="Times New Roman"/>
          <w:sz w:val="20"/>
          <w:szCs w:val="20"/>
          <w:vertAlign w:val="superscript"/>
        </w:rPr>
        <w:footnoteReference w:customMarkFollows="0" w:id="112"/>
      </w:r>
      <w:r w:rsidDel="00000000" w:rsidR="00000000" w:rsidRPr="00000000">
        <w:rPr>
          <w:rFonts w:ascii="Times New Roman" w:cs="Times New Roman" w:eastAsia="Times New Roman" w:hAnsi="Times New Roman"/>
          <w:sz w:val="20"/>
          <w:szCs w:val="20"/>
          <w:rtl w:val="0"/>
        </w:rPr>
        <w:t xml:space="preserve"> On October 23rd, the students took to the streets and began to march.</w:t>
      </w:r>
      <w:r w:rsidDel="00000000" w:rsidR="00000000" w:rsidRPr="00000000">
        <w:rPr>
          <w:rFonts w:ascii="Times New Roman" w:cs="Times New Roman" w:eastAsia="Times New Roman" w:hAnsi="Times New Roman"/>
          <w:sz w:val="20"/>
          <w:szCs w:val="20"/>
          <w:vertAlign w:val="superscript"/>
        </w:rPr>
        <w:footnoteReference w:customMarkFollows="0" w:id="113"/>
      </w:r>
      <w:r w:rsidDel="00000000" w:rsidR="00000000" w:rsidRPr="00000000">
        <w:rPr>
          <w:rFonts w:ascii="Times New Roman" w:cs="Times New Roman" w:eastAsia="Times New Roman" w:hAnsi="Times New Roman"/>
          <w:sz w:val="20"/>
          <w:szCs w:val="20"/>
          <w:rtl w:val="0"/>
        </w:rPr>
        <w:t xml:space="preserve"> Gerö ordered the troops to end the protests, but they refused.</w:t>
      </w:r>
      <w:r w:rsidDel="00000000" w:rsidR="00000000" w:rsidRPr="00000000">
        <w:rPr>
          <w:rFonts w:ascii="Times New Roman" w:cs="Times New Roman" w:eastAsia="Times New Roman" w:hAnsi="Times New Roman"/>
          <w:sz w:val="20"/>
          <w:szCs w:val="20"/>
          <w:vertAlign w:val="superscript"/>
        </w:rPr>
        <w:footnoteReference w:customMarkFollows="0" w:id="114"/>
      </w:r>
      <w:r w:rsidDel="00000000" w:rsidR="00000000" w:rsidRPr="00000000">
        <w:rPr>
          <w:rFonts w:ascii="Times New Roman" w:cs="Times New Roman" w:eastAsia="Times New Roman" w:hAnsi="Times New Roman"/>
          <w:sz w:val="20"/>
          <w:szCs w:val="20"/>
          <w:rtl w:val="0"/>
        </w:rPr>
        <w:t xml:space="preserve"> Following this, the MKP held an emergency meeting to place Imre Nagy in power to please the protestors.</w:t>
      </w:r>
      <w:r w:rsidDel="00000000" w:rsidR="00000000" w:rsidRPr="00000000">
        <w:rPr>
          <w:rFonts w:ascii="Times New Roman" w:cs="Times New Roman" w:eastAsia="Times New Roman" w:hAnsi="Times New Roman"/>
          <w:sz w:val="20"/>
          <w:szCs w:val="20"/>
          <w:vertAlign w:val="superscript"/>
        </w:rPr>
        <w:footnoteReference w:customMarkFollows="0" w:id="115"/>
      </w:r>
      <w:r w:rsidDel="00000000" w:rsidR="00000000" w:rsidRPr="00000000">
        <w:rPr>
          <w:rFonts w:ascii="Times New Roman" w:cs="Times New Roman" w:eastAsia="Times New Roman" w:hAnsi="Times New Roman"/>
          <w:sz w:val="20"/>
          <w:szCs w:val="20"/>
          <w:rtl w:val="0"/>
        </w:rPr>
        <w:t xml:space="preserve"> The next day Gerö called on the Soviets to send troops to end the protests in Budapest, which led to the deaths of thousands of protestors, the removal of Gerö, and Nagy taking charge of Hungary.</w:t>
      </w:r>
      <w:r w:rsidDel="00000000" w:rsidR="00000000" w:rsidRPr="00000000">
        <w:rPr>
          <w:rFonts w:ascii="Times New Roman" w:cs="Times New Roman" w:eastAsia="Times New Roman" w:hAnsi="Times New Roman"/>
          <w:sz w:val="20"/>
          <w:szCs w:val="20"/>
          <w:vertAlign w:val="superscript"/>
        </w:rPr>
        <w:footnoteReference w:customMarkFollows="0" w:id="116"/>
      </w:r>
      <w:r w:rsidDel="00000000" w:rsidR="00000000" w:rsidRPr="00000000">
        <w:rPr>
          <w:rtl w:val="0"/>
        </w:rPr>
      </w:r>
    </w:p>
    <w:p w:rsidR="00000000" w:rsidDel="00000000" w:rsidP="00000000" w:rsidRDefault="00000000" w:rsidRPr="00000000" w14:paraId="0000004B">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Upon being placed back in power, Imre Nagy dissolved the AVH, abolished the one party system, promised free elections, and began negotiations for the withdrawal of Soviet troops.</w:t>
      </w:r>
      <w:r w:rsidDel="00000000" w:rsidR="00000000" w:rsidRPr="00000000">
        <w:rPr>
          <w:rFonts w:ascii="Times New Roman" w:cs="Times New Roman" w:eastAsia="Times New Roman" w:hAnsi="Times New Roman"/>
          <w:sz w:val="20"/>
          <w:szCs w:val="20"/>
          <w:vertAlign w:val="superscript"/>
        </w:rPr>
        <w:footnoteReference w:customMarkFollows="0" w:id="117"/>
      </w:r>
      <w:r w:rsidDel="00000000" w:rsidR="00000000" w:rsidRPr="00000000">
        <w:rPr>
          <w:rFonts w:ascii="Times New Roman" w:cs="Times New Roman" w:eastAsia="Times New Roman" w:hAnsi="Times New Roman"/>
          <w:sz w:val="20"/>
          <w:szCs w:val="20"/>
          <w:rtl w:val="0"/>
        </w:rPr>
        <w:t xml:space="preserve"> Following this, the Soviet Union sent reinforcements to Hungary.</w:t>
      </w:r>
      <w:r w:rsidDel="00000000" w:rsidR="00000000" w:rsidRPr="00000000">
        <w:rPr>
          <w:rFonts w:ascii="Times New Roman" w:cs="Times New Roman" w:eastAsia="Times New Roman" w:hAnsi="Times New Roman"/>
          <w:sz w:val="20"/>
          <w:szCs w:val="20"/>
          <w:vertAlign w:val="superscript"/>
        </w:rPr>
        <w:footnoteReference w:customMarkFollows="0" w:id="118"/>
      </w:r>
      <w:r w:rsidDel="00000000" w:rsidR="00000000" w:rsidRPr="00000000">
        <w:rPr>
          <w:rFonts w:ascii="Times New Roman" w:cs="Times New Roman" w:eastAsia="Times New Roman" w:hAnsi="Times New Roman"/>
          <w:sz w:val="20"/>
          <w:szCs w:val="20"/>
          <w:rtl w:val="0"/>
        </w:rPr>
        <w:t xml:space="preserve"> Gerö was also removed from his post as MKP first secretary and replaced by János Kádár.</w:t>
      </w:r>
      <w:r w:rsidDel="00000000" w:rsidR="00000000" w:rsidRPr="00000000">
        <w:rPr>
          <w:rFonts w:ascii="Times New Roman" w:cs="Times New Roman" w:eastAsia="Times New Roman" w:hAnsi="Times New Roman"/>
          <w:sz w:val="20"/>
          <w:szCs w:val="20"/>
          <w:vertAlign w:val="superscript"/>
        </w:rPr>
        <w:footnoteReference w:customMarkFollows="0" w:id="119"/>
      </w:r>
      <w:r w:rsidDel="00000000" w:rsidR="00000000" w:rsidRPr="00000000">
        <w:rPr>
          <w:rFonts w:ascii="Times New Roman" w:cs="Times New Roman" w:eastAsia="Times New Roman" w:hAnsi="Times New Roman"/>
          <w:sz w:val="20"/>
          <w:szCs w:val="20"/>
          <w:rtl w:val="0"/>
        </w:rPr>
        <w:t xml:space="preserve"> On November 1, Nagy announced Hungary’s neutrality and withdrawal from the Warsaw Pact.</w:t>
      </w:r>
      <w:r w:rsidDel="00000000" w:rsidR="00000000" w:rsidRPr="00000000">
        <w:rPr>
          <w:rFonts w:ascii="Times New Roman" w:cs="Times New Roman" w:eastAsia="Times New Roman" w:hAnsi="Times New Roman"/>
          <w:sz w:val="20"/>
          <w:szCs w:val="20"/>
          <w:vertAlign w:val="superscript"/>
        </w:rPr>
        <w:footnoteReference w:customMarkFollows="0" w:id="120"/>
      </w:r>
      <w:r w:rsidDel="00000000" w:rsidR="00000000" w:rsidRPr="00000000">
        <w:rPr>
          <w:rFonts w:ascii="Times New Roman" w:cs="Times New Roman" w:eastAsia="Times New Roman" w:hAnsi="Times New Roman"/>
          <w:sz w:val="20"/>
          <w:szCs w:val="20"/>
          <w:rtl w:val="0"/>
        </w:rPr>
        <w:t xml:space="preserve"> In response to this János Kádár defected from Nagy’s cabinet and fled to Moscow.</w:t>
      </w:r>
      <w:r w:rsidDel="00000000" w:rsidR="00000000" w:rsidRPr="00000000">
        <w:rPr>
          <w:rFonts w:ascii="Times New Roman" w:cs="Times New Roman" w:eastAsia="Times New Roman" w:hAnsi="Times New Roman"/>
          <w:sz w:val="20"/>
          <w:szCs w:val="20"/>
          <w:vertAlign w:val="superscript"/>
        </w:rPr>
        <w:footnoteReference w:customMarkFollows="0" w:id="121"/>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4C">
      <w:pPr>
        <w:spacing w:line="240" w:lineRule="auto"/>
        <w:ind w:left="72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D">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w:t>
      </w:r>
    </w:p>
    <w:p w:rsidR="00000000" w:rsidDel="00000000" w:rsidP="00000000" w:rsidRDefault="00000000" w:rsidRPr="00000000" w14:paraId="0000004E">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F">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November 9, 1943, 44 future UN Member States created the United Nations Relief and Rehabilitation Administration (UNRRA), an organization that would provide humanitarian aid to the populations liberated during the Second World War.</w:t>
      </w:r>
      <w:r w:rsidDel="00000000" w:rsidR="00000000" w:rsidRPr="00000000">
        <w:rPr>
          <w:rFonts w:ascii="Times New Roman" w:cs="Times New Roman" w:eastAsia="Times New Roman" w:hAnsi="Times New Roman"/>
          <w:sz w:val="20"/>
          <w:szCs w:val="20"/>
          <w:vertAlign w:val="superscript"/>
        </w:rPr>
        <w:footnoteReference w:customMarkFollows="0" w:id="122"/>
      </w:r>
      <w:r w:rsidDel="00000000" w:rsidR="00000000" w:rsidRPr="00000000">
        <w:rPr>
          <w:rFonts w:ascii="Times New Roman" w:cs="Times New Roman" w:eastAsia="Times New Roman" w:hAnsi="Times New Roman"/>
          <w:sz w:val="20"/>
          <w:szCs w:val="20"/>
          <w:rtl w:val="0"/>
        </w:rPr>
        <w:t xml:space="preserve"> The UNRRA would also work to return prisoners and exiles to their homes and provide assistance in restoring essential services to populations that were hurt by the war.</w:t>
      </w:r>
      <w:r w:rsidDel="00000000" w:rsidR="00000000" w:rsidRPr="00000000">
        <w:rPr>
          <w:rFonts w:ascii="Times New Roman" w:cs="Times New Roman" w:eastAsia="Times New Roman" w:hAnsi="Times New Roman"/>
          <w:sz w:val="20"/>
          <w:szCs w:val="20"/>
          <w:vertAlign w:val="superscript"/>
        </w:rPr>
        <w:footnoteReference w:customMarkFollows="0" w:id="123"/>
      </w:r>
      <w:r w:rsidDel="00000000" w:rsidR="00000000" w:rsidRPr="00000000">
        <w:rPr>
          <w:rFonts w:ascii="Times New Roman" w:cs="Times New Roman" w:eastAsia="Times New Roman" w:hAnsi="Times New Roman"/>
          <w:sz w:val="20"/>
          <w:szCs w:val="20"/>
          <w:rtl w:val="0"/>
        </w:rPr>
        <w:t xml:space="preserve"> The UNRRA also created a Central Tracing Bureau to try to reunite families that were separated as a result of the holocaust and the war on a greater scale.</w:t>
      </w:r>
      <w:r w:rsidDel="00000000" w:rsidR="00000000" w:rsidRPr="00000000">
        <w:rPr>
          <w:rFonts w:ascii="Times New Roman" w:cs="Times New Roman" w:eastAsia="Times New Roman" w:hAnsi="Times New Roman"/>
          <w:sz w:val="20"/>
          <w:szCs w:val="20"/>
          <w:vertAlign w:val="superscript"/>
        </w:rPr>
        <w:footnoteReference w:customMarkFollows="0" w:id="124"/>
      </w:r>
      <w:r w:rsidDel="00000000" w:rsidR="00000000" w:rsidRPr="00000000">
        <w:rPr>
          <w:rFonts w:ascii="Times New Roman" w:cs="Times New Roman" w:eastAsia="Times New Roman" w:hAnsi="Times New Roman"/>
          <w:sz w:val="20"/>
          <w:szCs w:val="20"/>
          <w:rtl w:val="0"/>
        </w:rPr>
        <w:t xml:space="preserve"> The UNRRA sent approximately 4 million United States Dollars (1947 valuation) in humanitarian assistance to Hungary, and had been particularly useful for revitalizing Hungarian agricultural production.</w:t>
      </w:r>
      <w:r w:rsidDel="00000000" w:rsidR="00000000" w:rsidRPr="00000000">
        <w:rPr>
          <w:rFonts w:ascii="Times New Roman" w:cs="Times New Roman" w:eastAsia="Times New Roman" w:hAnsi="Times New Roman"/>
          <w:sz w:val="20"/>
          <w:szCs w:val="20"/>
          <w:vertAlign w:val="superscript"/>
        </w:rPr>
        <w:footnoteReference w:customMarkFollows="0" w:id="125"/>
      </w:r>
      <w:r w:rsidDel="00000000" w:rsidR="00000000" w:rsidRPr="00000000">
        <w:rPr>
          <w:rFonts w:ascii="Times New Roman" w:cs="Times New Roman" w:eastAsia="Times New Roman" w:hAnsi="Times New Roman"/>
          <w:sz w:val="20"/>
          <w:szCs w:val="20"/>
          <w:rtl w:val="0"/>
        </w:rPr>
        <w:t xml:space="preserve"> By 1947, the UNRRA had slowed down and begun to reassign its duties to other organizations like the World Health Organization and International Refugee Organization,</w:t>
      </w:r>
      <w:r w:rsidDel="00000000" w:rsidR="00000000" w:rsidRPr="00000000">
        <w:rPr>
          <w:rFonts w:ascii="Times New Roman" w:cs="Times New Roman" w:eastAsia="Times New Roman" w:hAnsi="Times New Roman"/>
          <w:sz w:val="20"/>
          <w:szCs w:val="20"/>
          <w:vertAlign w:val="superscript"/>
        </w:rPr>
        <w:footnoteReference w:customMarkFollows="0" w:id="126"/>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 a</w:t>
      </w:r>
      <w:r w:rsidDel="00000000" w:rsidR="00000000" w:rsidRPr="00000000">
        <w:rPr>
          <w:rFonts w:ascii="Times New Roman" w:cs="Times New Roman" w:eastAsia="Times New Roman" w:hAnsi="Times New Roman"/>
          <w:sz w:val="20"/>
          <w:szCs w:val="20"/>
          <w:rtl w:val="0"/>
        </w:rPr>
        <w:t xml:space="preserve"> result of this, Hungary would no longer receive assistance, leading to a lack of medical supplies, clothing, and food.</w:t>
      </w:r>
      <w:r w:rsidDel="00000000" w:rsidR="00000000" w:rsidRPr="00000000">
        <w:rPr>
          <w:rFonts w:ascii="Times New Roman" w:cs="Times New Roman" w:eastAsia="Times New Roman" w:hAnsi="Times New Roman"/>
          <w:sz w:val="20"/>
          <w:szCs w:val="20"/>
          <w:vertAlign w:val="superscript"/>
        </w:rPr>
        <w:footnoteReference w:customMarkFollows="0" w:id="127"/>
      </w:r>
      <w:r w:rsidDel="00000000" w:rsidR="00000000" w:rsidRPr="00000000">
        <w:rPr>
          <w:rtl w:val="0"/>
        </w:rPr>
      </w:r>
    </w:p>
    <w:p w:rsidR="00000000" w:rsidDel="00000000" w:rsidP="00000000" w:rsidRDefault="00000000" w:rsidRPr="00000000" w14:paraId="00000050">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1947, the United Nations Economic Commission for Europe (UNECE) was established, with the Soviet Union and United States both as founding members.</w:t>
      </w:r>
      <w:r w:rsidDel="00000000" w:rsidR="00000000" w:rsidRPr="00000000">
        <w:rPr>
          <w:rFonts w:ascii="Times New Roman" w:cs="Times New Roman" w:eastAsia="Times New Roman" w:hAnsi="Times New Roman"/>
          <w:sz w:val="20"/>
          <w:szCs w:val="20"/>
          <w:vertAlign w:val="superscript"/>
        </w:rPr>
        <w:footnoteReference w:customMarkFollows="0" w:id="128"/>
      </w:r>
      <w:r w:rsidDel="00000000" w:rsidR="00000000" w:rsidRPr="00000000">
        <w:rPr>
          <w:rFonts w:ascii="Times New Roman" w:cs="Times New Roman" w:eastAsia="Times New Roman" w:hAnsi="Times New Roman"/>
          <w:sz w:val="20"/>
          <w:szCs w:val="20"/>
          <w:rtl w:val="0"/>
        </w:rPr>
        <w:t xml:space="preserve"> It allowed for a small amount of cooperation and trade to take place between the East and West during the Cold War, in spite of the Iron Curtain that descended across Europe.</w:t>
      </w:r>
      <w:r w:rsidDel="00000000" w:rsidR="00000000" w:rsidRPr="00000000">
        <w:rPr>
          <w:rFonts w:ascii="Times New Roman" w:cs="Times New Roman" w:eastAsia="Times New Roman" w:hAnsi="Times New Roman"/>
          <w:sz w:val="20"/>
          <w:szCs w:val="20"/>
          <w:vertAlign w:val="superscript"/>
        </w:rPr>
        <w:footnoteReference w:customMarkFollows="0" w:id="129"/>
      </w:r>
      <w:r w:rsidDel="00000000" w:rsidR="00000000" w:rsidRPr="00000000">
        <w:rPr>
          <w:rFonts w:ascii="Times New Roman" w:cs="Times New Roman" w:eastAsia="Times New Roman" w:hAnsi="Times New Roman"/>
          <w:sz w:val="20"/>
          <w:szCs w:val="20"/>
          <w:rtl w:val="0"/>
        </w:rPr>
        <w:t xml:space="preserve"> They would come to agreements on economic matters such as the standardization of traffic signs and agricultural products for trade.</w:t>
      </w:r>
      <w:r w:rsidDel="00000000" w:rsidR="00000000" w:rsidRPr="00000000">
        <w:rPr>
          <w:rFonts w:ascii="Times New Roman" w:cs="Times New Roman" w:eastAsia="Times New Roman" w:hAnsi="Times New Roman"/>
          <w:sz w:val="20"/>
          <w:szCs w:val="20"/>
          <w:vertAlign w:val="superscript"/>
        </w:rPr>
        <w:footnoteReference w:customMarkFollows="0" w:id="130"/>
      </w:r>
      <w:r w:rsidDel="00000000" w:rsidR="00000000" w:rsidRPr="00000000">
        <w:rPr>
          <w:rFonts w:ascii="Times New Roman" w:cs="Times New Roman" w:eastAsia="Times New Roman" w:hAnsi="Times New Roman"/>
          <w:sz w:val="20"/>
          <w:szCs w:val="20"/>
          <w:rtl w:val="0"/>
        </w:rPr>
        <w:t xml:space="preserve"> As part of the Iron Curtain, the eastern bloc countries–Bulgaria, Czechoslovakia, East Germany, Hungary, Poland, and Romania–had their economies reoriented towards the Soviet Union.</w:t>
      </w:r>
      <w:r w:rsidDel="00000000" w:rsidR="00000000" w:rsidRPr="00000000">
        <w:rPr>
          <w:rFonts w:ascii="Times New Roman" w:cs="Times New Roman" w:eastAsia="Times New Roman" w:hAnsi="Times New Roman"/>
          <w:sz w:val="20"/>
          <w:szCs w:val="20"/>
          <w:vertAlign w:val="superscript"/>
        </w:rPr>
        <w:footnoteReference w:customMarkFollows="0" w:id="131"/>
      </w:r>
      <w:r w:rsidDel="00000000" w:rsidR="00000000" w:rsidRPr="00000000">
        <w:rPr>
          <w:rFonts w:ascii="Times New Roman" w:cs="Times New Roman" w:eastAsia="Times New Roman" w:hAnsi="Times New Roman"/>
          <w:sz w:val="20"/>
          <w:szCs w:val="20"/>
          <w:rtl w:val="0"/>
        </w:rPr>
        <w:t xml:space="preserve"> The rest of Europe would become more integrated into the American sphere of influence and reliant on American markets, or would maintain trade relations with both sides.</w:t>
      </w:r>
      <w:r w:rsidDel="00000000" w:rsidR="00000000" w:rsidRPr="00000000">
        <w:rPr>
          <w:rFonts w:ascii="Times New Roman" w:cs="Times New Roman" w:eastAsia="Times New Roman" w:hAnsi="Times New Roman"/>
          <w:sz w:val="20"/>
          <w:szCs w:val="20"/>
          <w:vertAlign w:val="superscript"/>
        </w:rPr>
        <w:footnoteReference w:customMarkFollows="0" w:id="132"/>
      </w:r>
      <w:r w:rsidDel="00000000" w:rsidR="00000000" w:rsidRPr="00000000">
        <w:rPr>
          <w:rFonts w:ascii="Times New Roman" w:cs="Times New Roman" w:eastAsia="Times New Roman" w:hAnsi="Times New Roman"/>
          <w:sz w:val="20"/>
          <w:szCs w:val="20"/>
          <w:rtl w:val="0"/>
        </w:rPr>
        <w:t xml:space="preserve"> The UNECE promoted internationalist, technocratic, and pan-European solutions that weren’t solely aligned with either the American or Soviet strategies for rebuilding Europe, which limited the effectiveness of its solutions due to the suspicious views they both held of one another.</w:t>
      </w:r>
      <w:r w:rsidDel="00000000" w:rsidR="00000000" w:rsidRPr="00000000">
        <w:rPr>
          <w:rFonts w:ascii="Times New Roman" w:cs="Times New Roman" w:eastAsia="Times New Roman" w:hAnsi="Times New Roman"/>
          <w:sz w:val="20"/>
          <w:szCs w:val="20"/>
          <w:vertAlign w:val="superscript"/>
        </w:rPr>
        <w:footnoteReference w:customMarkFollows="0" w:id="133"/>
      </w:r>
      <w:r w:rsidDel="00000000" w:rsidR="00000000" w:rsidRPr="00000000">
        <w:rPr>
          <w:rFonts w:ascii="Times New Roman" w:cs="Times New Roman" w:eastAsia="Times New Roman" w:hAnsi="Times New Roman"/>
          <w:sz w:val="20"/>
          <w:szCs w:val="20"/>
          <w:rtl w:val="0"/>
        </w:rPr>
        <w:t xml:space="preserve"> But this approach allowed for the eventual success of the 1953 UNECE trade consultation that encouraged the creation of bilateral trade agreements between eastern and western bloc Member States.</w:t>
      </w:r>
      <w:r w:rsidDel="00000000" w:rsidR="00000000" w:rsidRPr="00000000">
        <w:rPr>
          <w:rFonts w:ascii="Times New Roman" w:cs="Times New Roman" w:eastAsia="Times New Roman" w:hAnsi="Times New Roman"/>
          <w:sz w:val="20"/>
          <w:szCs w:val="20"/>
          <w:vertAlign w:val="superscript"/>
        </w:rPr>
        <w:footnoteReference w:customMarkFollows="0" w:id="134"/>
      </w:r>
      <w:r w:rsidDel="00000000" w:rsidR="00000000" w:rsidRPr="00000000">
        <w:rPr>
          <w:rFonts w:ascii="Times New Roman" w:cs="Times New Roman" w:eastAsia="Times New Roman" w:hAnsi="Times New Roman"/>
          <w:sz w:val="20"/>
          <w:szCs w:val="20"/>
          <w:rtl w:val="0"/>
        </w:rPr>
        <w:t xml:space="preserve"> Prior to the death of Stalin in 1953, the eastern bloc countries boycotted the technical committees of the UNECE, but after this period, they remained involved despite other breakdowns in relations between east and west.</w:t>
      </w:r>
      <w:r w:rsidDel="00000000" w:rsidR="00000000" w:rsidRPr="00000000">
        <w:rPr>
          <w:rFonts w:ascii="Times New Roman" w:cs="Times New Roman" w:eastAsia="Times New Roman" w:hAnsi="Times New Roman"/>
          <w:sz w:val="20"/>
          <w:szCs w:val="20"/>
          <w:vertAlign w:val="superscript"/>
        </w:rPr>
        <w:footnoteReference w:customMarkFollows="0" w:id="135"/>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1">
      <w:pPr>
        <w:spacing w:line="240" w:lineRule="auto"/>
        <w:ind w:left="72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2">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p>
    <w:p w:rsidR="00000000" w:rsidDel="00000000" w:rsidP="00000000" w:rsidRDefault="00000000" w:rsidRPr="00000000" w14:paraId="00000053">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4">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the crisis develops, the SC should react to the ongoing situation in Hungary and attempt to prevent any further conflict from arising. The UN has had a presence in eastern Europe since before it was officially created,</w:t>
      </w:r>
      <w:r w:rsidDel="00000000" w:rsidR="00000000" w:rsidRPr="00000000">
        <w:rPr>
          <w:rFonts w:ascii="Times New Roman" w:cs="Times New Roman" w:eastAsia="Times New Roman" w:hAnsi="Times New Roman"/>
          <w:sz w:val="20"/>
          <w:szCs w:val="20"/>
          <w:vertAlign w:val="superscript"/>
        </w:rPr>
        <w:footnoteReference w:customMarkFollows="0" w:id="136"/>
      </w:r>
      <w:r w:rsidDel="00000000" w:rsidR="00000000" w:rsidRPr="00000000">
        <w:rPr>
          <w:rFonts w:ascii="Times New Roman" w:cs="Times New Roman" w:eastAsia="Times New Roman" w:hAnsi="Times New Roman"/>
          <w:sz w:val="20"/>
          <w:szCs w:val="20"/>
          <w:rtl w:val="0"/>
        </w:rPr>
        <w:t xml:space="preserve"> but reconstruction and recovery efforts in Hungary were abandoned rather than finished.</w:t>
      </w:r>
      <w:r w:rsidDel="00000000" w:rsidR="00000000" w:rsidRPr="00000000">
        <w:rPr>
          <w:rFonts w:ascii="Times New Roman" w:cs="Times New Roman" w:eastAsia="Times New Roman" w:hAnsi="Times New Roman"/>
          <w:sz w:val="20"/>
          <w:szCs w:val="20"/>
          <w:vertAlign w:val="superscript"/>
        </w:rPr>
        <w:footnoteReference w:customMarkFollows="0" w:id="137"/>
      </w:r>
      <w:r w:rsidDel="00000000" w:rsidR="00000000" w:rsidRPr="00000000">
        <w:rPr>
          <w:rFonts w:ascii="Times New Roman" w:cs="Times New Roman" w:eastAsia="Times New Roman" w:hAnsi="Times New Roman"/>
          <w:sz w:val="20"/>
          <w:szCs w:val="20"/>
          <w:rtl w:val="0"/>
        </w:rPr>
        <w:t xml:space="preserve"> Hungary’s transition back to democracy has become a failing effort due to the persecution of opposition parties and the rigging of elections.</w:t>
      </w:r>
      <w:r w:rsidDel="00000000" w:rsidR="00000000" w:rsidRPr="00000000">
        <w:rPr>
          <w:rFonts w:ascii="Times New Roman" w:cs="Times New Roman" w:eastAsia="Times New Roman" w:hAnsi="Times New Roman"/>
          <w:sz w:val="20"/>
          <w:szCs w:val="20"/>
          <w:vertAlign w:val="superscript"/>
        </w:rPr>
        <w:footnoteReference w:customMarkFollows="0" w:id="138"/>
      </w:r>
      <w:r w:rsidDel="00000000" w:rsidR="00000000" w:rsidRPr="00000000">
        <w:rPr>
          <w:rFonts w:ascii="Times New Roman" w:cs="Times New Roman" w:eastAsia="Times New Roman" w:hAnsi="Times New Roman"/>
          <w:sz w:val="20"/>
          <w:szCs w:val="20"/>
          <w:rtl w:val="0"/>
        </w:rPr>
        <w:t xml:space="preserve"> Additionally, the presence of the AVH in recent years has created an atmosphere of fear and distrust amongst many Hungarians.</w:t>
      </w:r>
      <w:r w:rsidDel="00000000" w:rsidR="00000000" w:rsidRPr="00000000">
        <w:rPr>
          <w:rFonts w:ascii="Times New Roman" w:cs="Times New Roman" w:eastAsia="Times New Roman" w:hAnsi="Times New Roman"/>
          <w:sz w:val="20"/>
          <w:szCs w:val="20"/>
          <w:vertAlign w:val="superscript"/>
        </w:rPr>
        <w:footnoteReference w:customMarkFollows="0" w:id="139"/>
      </w:r>
      <w:r w:rsidDel="00000000" w:rsidR="00000000" w:rsidRPr="00000000">
        <w:rPr>
          <w:rFonts w:ascii="Times New Roman" w:cs="Times New Roman" w:eastAsia="Times New Roman" w:hAnsi="Times New Roman"/>
          <w:sz w:val="20"/>
          <w:szCs w:val="20"/>
          <w:rtl w:val="0"/>
        </w:rPr>
        <w:t xml:space="preserve"> The AVH has also been responsible for the imprisonment and execution of political dissidents.</w:t>
      </w:r>
      <w:r w:rsidDel="00000000" w:rsidR="00000000" w:rsidRPr="00000000">
        <w:rPr>
          <w:rFonts w:ascii="Times New Roman" w:cs="Times New Roman" w:eastAsia="Times New Roman" w:hAnsi="Times New Roman"/>
          <w:sz w:val="20"/>
          <w:szCs w:val="20"/>
          <w:vertAlign w:val="superscript"/>
        </w:rPr>
        <w:footnoteReference w:customMarkFollows="0" w:id="140"/>
      </w:r>
      <w:r w:rsidDel="00000000" w:rsidR="00000000" w:rsidRPr="00000000">
        <w:rPr>
          <w:rFonts w:ascii="Times New Roman" w:cs="Times New Roman" w:eastAsia="Times New Roman" w:hAnsi="Times New Roman"/>
          <w:sz w:val="20"/>
          <w:szCs w:val="20"/>
          <w:rtl w:val="0"/>
        </w:rPr>
        <w:t xml:space="preserve"> The leadership of Hungary has also been in a state of flux, with leadership changing due to the desires of the ACC and the failure of leaders to fix economic issues.</w:t>
      </w:r>
      <w:r w:rsidDel="00000000" w:rsidR="00000000" w:rsidRPr="00000000">
        <w:rPr>
          <w:rFonts w:ascii="Times New Roman" w:cs="Times New Roman" w:eastAsia="Times New Roman" w:hAnsi="Times New Roman"/>
          <w:sz w:val="20"/>
          <w:szCs w:val="20"/>
          <w:vertAlign w:val="superscript"/>
        </w:rPr>
        <w:footnoteReference w:customMarkFollows="0" w:id="141"/>
      </w:r>
      <w:r w:rsidDel="00000000" w:rsidR="00000000" w:rsidRPr="00000000">
        <w:rPr>
          <w:rFonts w:ascii="Times New Roman" w:cs="Times New Roman" w:eastAsia="Times New Roman" w:hAnsi="Times New Roman"/>
          <w:sz w:val="20"/>
          <w:szCs w:val="20"/>
          <w:rtl w:val="0"/>
        </w:rPr>
        <w:t xml:space="preserve"> The most popular leader in the post-war period, Imre Nagy, has been reinstated by the protestors in Budapest, while the Soviet backed leader János Kádár, has fled.</w:t>
      </w:r>
      <w:r w:rsidDel="00000000" w:rsidR="00000000" w:rsidRPr="00000000">
        <w:rPr>
          <w:rFonts w:ascii="Times New Roman" w:cs="Times New Roman" w:eastAsia="Times New Roman" w:hAnsi="Times New Roman"/>
          <w:sz w:val="20"/>
          <w:szCs w:val="20"/>
          <w:vertAlign w:val="superscript"/>
        </w:rPr>
        <w:footnoteReference w:customMarkFollows="0" w:id="142"/>
      </w:r>
      <w:r w:rsidDel="00000000" w:rsidR="00000000" w:rsidRPr="00000000">
        <w:rPr>
          <w:rFonts w:ascii="Times New Roman" w:cs="Times New Roman" w:eastAsia="Times New Roman" w:hAnsi="Times New Roman"/>
          <w:sz w:val="20"/>
          <w:szCs w:val="20"/>
          <w:rtl w:val="0"/>
        </w:rPr>
        <w:t xml:space="preserve"> Thousands of Hungarians have already died during the revolution,</w:t>
      </w:r>
      <w:r w:rsidDel="00000000" w:rsidR="00000000" w:rsidRPr="00000000">
        <w:rPr>
          <w:rFonts w:ascii="Times New Roman" w:cs="Times New Roman" w:eastAsia="Times New Roman" w:hAnsi="Times New Roman"/>
          <w:sz w:val="20"/>
          <w:szCs w:val="20"/>
          <w:vertAlign w:val="superscript"/>
        </w:rPr>
        <w:footnoteReference w:customMarkFollows="0" w:id="143"/>
      </w:r>
      <w:r w:rsidDel="00000000" w:rsidR="00000000" w:rsidRPr="00000000">
        <w:rPr>
          <w:rFonts w:ascii="Times New Roman" w:cs="Times New Roman" w:eastAsia="Times New Roman" w:hAnsi="Times New Roman"/>
          <w:sz w:val="20"/>
          <w:szCs w:val="20"/>
          <w:rtl w:val="0"/>
        </w:rPr>
        <w:t xml:space="preserve"> but the SC can intervene to make sure that further deaths do not happen and that the pathway towards a more peaceful future in Hungary is found.</w:t>
      </w:r>
    </w:p>
    <w:p w:rsidR="00000000" w:rsidDel="00000000" w:rsidP="00000000" w:rsidRDefault="00000000" w:rsidRPr="00000000" w14:paraId="00000055">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w:t>
      </w:r>
    </w:p>
    <w:p w:rsidR="00000000" w:rsidDel="00000000" w:rsidP="00000000" w:rsidRDefault="00000000" w:rsidRPr="00000000" w14:paraId="00000057">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8">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HSC asks that Member States cover the plethora of issues that have led to the Hungarian Revolution, and understand their stance on the desires of Hungary under Imre Nagy. Delegates should address the implications the Hungarian Revolution has on other UN Member States, on international security, and international stability as a whole. Questions to consider include: How can the political structure of Hungary be improved? How can the economic and agricultural issues of Hungary be addressed? How might the Revolution affect other Member States? What action(s) will your Member State take if the conflict is heightened? What should Hungary’s place in the Cold War be? Delegates should focus on adding to established legislation, programs, or initiatives when writing clauses.</w:t>
      </w:r>
    </w:p>
    <w:p w:rsidR="00000000" w:rsidDel="00000000" w:rsidP="00000000" w:rsidRDefault="00000000" w:rsidRPr="00000000" w14:paraId="00000059">
      <w:pPr>
        <w:spacing w:line="240" w:lineRule="auto"/>
        <w:ind w:left="0" w:firstLine="0"/>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A">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widowControl w:val="0"/>
        <w:spacing w:line="240" w:lineRule="auto"/>
        <w:ind w:right="3792"/>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SC Rules: Addendum </w:t>
      </w:r>
    </w:p>
    <w:p w:rsidR="00000000" w:rsidDel="00000000" w:rsidP="00000000" w:rsidRDefault="00000000" w:rsidRPr="00000000" w14:paraId="0000005C">
      <w:pPr>
        <w:widowControl w:val="0"/>
        <w:spacing w:before="278" w:line="240" w:lineRule="auto"/>
        <w:ind w:right="6811"/>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Rule One: Voting and the Veto </w:t>
      </w:r>
    </w:p>
    <w:p w:rsidR="00000000" w:rsidDel="00000000" w:rsidP="00000000" w:rsidRDefault="00000000" w:rsidRPr="00000000" w14:paraId="0000005D">
      <w:pPr>
        <w:widowControl w:val="0"/>
        <w:spacing w:before="278" w:line="240" w:lineRule="auto"/>
        <w:ind w:right="3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votes (both procedural and substantive) in the SC require nine affirmative votes to pass, as outlined in the UN Charter. For instance, a vote of eight in favor, zero opposed, and seven abstentions would fail. Substantive votes (resolutions, amendments, and the second vote for division of the question) additionally require the “concurring votes” of the permanent five (P-5) members of the SC (China, France, Russia, the UK, and the US). An abstention by a member of the P-5 does NOT count as a veto. Therefore, for a resolution to pass, all members of the P-5 must either vote yes or abstain in addition to receiving nine affirmative votes. Note that the P-5 has made only limited usage of the “veto” in the past eight years. Only 13 vetoes have been cast in that time, and in 1996, 1998, and 2000, no vetoes were cast. The Republic of France and the United Kingdom have not used their veto in decades. </w:t>
      </w:r>
    </w:p>
    <w:p w:rsidR="00000000" w:rsidDel="00000000" w:rsidP="00000000" w:rsidRDefault="00000000" w:rsidRPr="00000000" w14:paraId="0000005E">
      <w:pPr>
        <w:widowControl w:val="0"/>
        <w:spacing w:before="278" w:line="240" w:lineRule="auto"/>
        <w:ind w:right="5846"/>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Rule Two: Voting with Rights and Passing </w:t>
      </w:r>
    </w:p>
    <w:p w:rsidR="00000000" w:rsidDel="00000000" w:rsidP="00000000" w:rsidRDefault="00000000" w:rsidRPr="00000000" w14:paraId="0000005F">
      <w:pPr>
        <w:widowControl w:val="0"/>
        <w:spacing w:before="278" w:line="240" w:lineRule="auto"/>
        <w:ind w:right="17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a roll call vote, once the Dais calls upon a delegate, they may choose from the following options: yes, no, abstain, yes with rights, no with rights, or pass. “Yes” casts a vote in favor of a draft resolution while “no” casts a vote against it. An “abstain” vote counts as neither and can only be made if a Member State was recorded as “present” during the most recent roll call. “Yes/No with rights” allows a Member State to make a brief explanation as to why that delegate voted the way s/he did once called upon by the Dais after the voting procedure is finished. Unless otherwise specified, response time will be limited to 30 seconds. Finally, “pass” permits the delegate to be skipped in order to hear the remaining votes, after which the Dais will return to those who passed. However, Member States who pass may not abstain or vote with rights. </w:t>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Rule Three: Make the Matter Substantive </w:t>
      </w:r>
    </w:p>
    <w:p w:rsidR="00000000" w:rsidDel="00000000" w:rsidP="00000000" w:rsidRDefault="00000000" w:rsidRPr="00000000" w14:paraId="00000062">
      <w:pPr>
        <w:widowControl w:val="0"/>
        <w:spacing w:before="278" w:line="240" w:lineRule="auto"/>
        <w:ind w:right="2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this conference, the Dias will recognize the right of Member States to ask for procedural matters to be placed under the rules for substantive votes — and thus affected by the “veto” power. Though this is a “motion,” it will be treated as if it was a “point.” When it comes time to vote on a procedural matter that a Member State wishes to make substantive, before the Dais calls for votes Member States should stand and say “The __(Member State)__ motions to make this matter substantive”. The Dias will accept, or rule the motion dilatory. If it is accepted, there will be a simple procedural majority vote of the body to make the issue substantive. If that passes, the original issue will be voted on as if it was a substantive matter. Should this motion be abused or used too frequently, the Dias reserves the right to revoke this privilege. </w:t>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Rule Four: Suspension of the Rules</w:t>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Suspension of the Rules allows for an informal presentation. This can be used for a draft resolution to be introduced, an expert to offer testimony, or a number of other actions. To motion for this, a Member State should ask for a “Suspension of the rules for the purposes of ______ for __ minutes”. This may be passed with a simple majority. </w:t>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Rule Five: Outside Parties </w:t>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sz w:val="20"/>
          <w:szCs w:val="20"/>
          <w:rtl w:val="0"/>
        </w:rPr>
        <w:t xml:space="preserve">The UN Charter gives the SC the option to invite non-Member States of the SC to participate without voting in discussions that affect the non-Member States. At this conference, a formal written request should be made to the Dais asking for an expert in a specific field. If enough of the body concurs, an expert will join the committee for a finite time.</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ind w:left="0" w:firstLine="0"/>
      <w:rPr>
        <w:rFonts w:ascii="Times New Roman" w:cs="Times New Roman" w:eastAsia="Times New Roman" w:hAnsi="Times New Roman"/>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ind w:left="86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0">
    <w:p w:rsidR="00000000" w:rsidDel="00000000" w:rsidP="00000000" w:rsidRDefault="00000000" w:rsidRPr="00000000" w14:paraId="00000073">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“Member States of the Security Council.” United Nations Research, accessed October 12, 2025.</w:t>
      </w:r>
      <w:hyperlink r:id="rId1">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https://research.un.org/en/unmembers/scmembers</w:t>
      </w:r>
    </w:p>
  </w:footnote>
  <w:footnote w:id="21">
    <w:p w:rsidR="00000000" w:rsidDel="00000000" w:rsidP="00000000" w:rsidRDefault="00000000" w:rsidRPr="00000000" w14:paraId="00000074">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Wilcox, Francis O. “Letter From the Assistant Secretary of State for International Organization Affairs to the Representative at the United Nations (Lodge), Washington, June 15, 1956.” </w:t>
      </w:r>
      <w:r w:rsidDel="00000000" w:rsidR="00000000" w:rsidRPr="00000000">
        <w:rPr>
          <w:rFonts w:ascii="Times New Roman" w:cs="Times New Roman" w:eastAsia="Times New Roman" w:hAnsi="Times New Roman"/>
          <w:i w:val="1"/>
          <w:iCs w:val="1"/>
          <w:sz w:val="18"/>
          <w:szCs w:val="18"/>
          <w:rtl w:val="0"/>
        </w:rPr>
        <w:t xml:space="preserve">Foreign Relations of the United States, 1955–1957, United Nations and General International Matters, Volume XI</w:t>
      </w:r>
      <w:r w:rsidDel="00000000" w:rsidR="00000000" w:rsidRPr="00000000">
        <w:rPr>
          <w:rFonts w:ascii="Times New Roman" w:cs="Times New Roman" w:eastAsia="Times New Roman" w:hAnsi="Times New Roman"/>
          <w:sz w:val="18"/>
          <w:szCs w:val="18"/>
          <w:rtl w:val="0"/>
        </w:rPr>
        <w:t xml:space="preserve">, Document 29, Office of the Historian, United States Department of State, accessed October 12, 2025,</w:t>
      </w:r>
      <w:hyperlink r:id="rId2">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https://history.state.gov/historicaldocuments/frus1955-57v11/d29</w:t>
      </w:r>
    </w:p>
  </w:footnote>
  <w:footnote w:id="0">
    <w:p w:rsidR="00000000" w:rsidDel="00000000" w:rsidP="00000000" w:rsidRDefault="00000000" w:rsidRPr="00000000" w14:paraId="00000075">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Charter of the United Nations (1945).</w:t>
      </w:r>
    </w:p>
  </w:footnote>
  <w:footnote w:id="1">
    <w:p w:rsidR="00000000" w:rsidDel="00000000" w:rsidP="00000000" w:rsidRDefault="00000000" w:rsidRPr="00000000" w14:paraId="00000076">
      <w:pPr>
        <w:spacing w:line="240" w:lineRule="auto"/>
        <w:rPr>
          <w:rFonts w:ascii="Times New Roman" w:cs="Times New Roman" w:eastAsia="Times New Roman" w:hAnsi="Times New Roman"/>
          <w:sz w:val="18"/>
          <w:szCs w:val="18"/>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r w:rsidDel="00000000" w:rsidR="00000000" w:rsidRPr="00000000">
        <w:rPr>
          <w:rtl w:val="0"/>
        </w:rPr>
      </w:r>
    </w:p>
  </w:footnote>
  <w:footnote w:id="2">
    <w:p w:rsidR="00000000" w:rsidDel="00000000" w:rsidP="00000000" w:rsidRDefault="00000000" w:rsidRPr="00000000" w14:paraId="00000077">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
    <w:p w:rsidR="00000000" w:rsidDel="00000000" w:rsidP="00000000" w:rsidRDefault="00000000" w:rsidRPr="00000000" w14:paraId="00000078">
      <w:pPr>
        <w:spacing w:line="240" w:lineRule="auto"/>
        <w:rPr>
          <w:rFonts w:ascii="Times New Roman" w:cs="Times New Roman" w:eastAsia="Times New Roman" w:hAnsi="Times New Roman"/>
          <w:sz w:val="18"/>
          <w:szCs w:val="18"/>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r w:rsidDel="00000000" w:rsidR="00000000" w:rsidRPr="00000000">
        <w:rPr>
          <w:rtl w:val="0"/>
        </w:rPr>
      </w:r>
    </w:p>
  </w:footnote>
  <w:footnote w:id="4">
    <w:p w:rsidR="00000000" w:rsidDel="00000000" w:rsidP="00000000" w:rsidRDefault="00000000" w:rsidRPr="00000000" w14:paraId="00000079">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
    <w:p w:rsidR="00000000" w:rsidDel="00000000" w:rsidP="00000000" w:rsidRDefault="00000000" w:rsidRPr="00000000" w14:paraId="0000007A">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5">
    <w:p w:rsidR="00000000" w:rsidDel="00000000" w:rsidP="00000000" w:rsidRDefault="00000000" w:rsidRPr="00000000" w14:paraId="0000007B">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Security Council Report, “The Veto.” Security Council Working Methods, accessed October 12, 2025,</w:t>
      </w:r>
      <w:hyperlink r:id="rId3">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https://www.securitycouncilreport.org/un-security-council-working-methods/the-veto.php</w:t>
      </w:r>
    </w:p>
  </w:footnote>
  <w:footnote w:id="7">
    <w:p w:rsidR="00000000" w:rsidDel="00000000" w:rsidP="00000000" w:rsidRDefault="00000000" w:rsidRPr="00000000" w14:paraId="0000007C">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“Security Council, SC, UNSC, Security, Peace, Sanctions, Veto, Resolution, President, United Nations, UN, Peacekeeping, Peacebuilding, Conflict Resolution, Prevention." United Nations. Accessed December 19, 2018. http://www.un.org/en/sc/about/.</w:t>
      </w:r>
    </w:p>
  </w:footnote>
  <w:footnote w:id="8">
    <w:p w:rsidR="00000000" w:rsidDel="00000000" w:rsidP="00000000" w:rsidRDefault="00000000" w:rsidRPr="00000000" w14:paraId="0000007D">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9">
    <w:p w:rsidR="00000000" w:rsidDel="00000000" w:rsidP="00000000" w:rsidRDefault="00000000" w:rsidRPr="00000000" w14:paraId="0000007E">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“Security Council, SC, UNSC, Security, Peace, Sanctions, Veto, Resolution, President, United Nations, UN, Peacekeeping, Peacebuilding, Conflict Resolution, Prevention."</w:t>
      </w:r>
    </w:p>
  </w:footnote>
  <w:footnote w:id="10">
    <w:p w:rsidR="00000000" w:rsidDel="00000000" w:rsidP="00000000" w:rsidRDefault="00000000" w:rsidRPr="00000000" w14:paraId="0000007F">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Meetings in 1955.” </w:t>
      </w:r>
      <w:r w:rsidDel="00000000" w:rsidR="00000000" w:rsidRPr="00000000">
        <w:rPr>
          <w:rFonts w:ascii="Times New Roman" w:cs="Times New Roman" w:eastAsia="Times New Roman" w:hAnsi="Times New Roman"/>
          <w:i w:val="1"/>
          <w:iCs w:val="1"/>
          <w:sz w:val="18"/>
          <w:szCs w:val="18"/>
          <w:rtl w:val="0"/>
        </w:rPr>
        <w:t xml:space="preserve">UN Documentation: Security Council Quick Links</w:t>
      </w:r>
      <w:r w:rsidDel="00000000" w:rsidR="00000000" w:rsidRPr="00000000">
        <w:rPr>
          <w:rFonts w:ascii="Times New Roman" w:cs="Times New Roman" w:eastAsia="Times New Roman" w:hAnsi="Times New Roman"/>
          <w:sz w:val="18"/>
          <w:szCs w:val="18"/>
          <w:rtl w:val="0"/>
        </w:rPr>
        <w:t xml:space="preserve">. Accessed October 12, 2025.</w:t>
      </w:r>
      <w:hyperlink r:id="rId4">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https://research.un.org/en/docs/sc/quick/meetings/1955</w:t>
      </w:r>
    </w:p>
  </w:footnote>
  <w:footnote w:id="11">
    <w:p w:rsidR="00000000" w:rsidDel="00000000" w:rsidP="00000000" w:rsidRDefault="00000000" w:rsidRPr="00000000" w14:paraId="00000080">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Meetings in 1952.” </w:t>
      </w:r>
      <w:r w:rsidDel="00000000" w:rsidR="00000000" w:rsidRPr="00000000">
        <w:rPr>
          <w:rFonts w:ascii="Times New Roman" w:cs="Times New Roman" w:eastAsia="Times New Roman" w:hAnsi="Times New Roman"/>
          <w:i w:val="1"/>
          <w:iCs w:val="1"/>
          <w:sz w:val="18"/>
          <w:szCs w:val="18"/>
          <w:rtl w:val="0"/>
        </w:rPr>
        <w:t xml:space="preserve">UN Documentation: Security Council Quick Links</w:t>
      </w:r>
      <w:r w:rsidDel="00000000" w:rsidR="00000000" w:rsidRPr="00000000">
        <w:rPr>
          <w:rFonts w:ascii="Times New Roman" w:cs="Times New Roman" w:eastAsia="Times New Roman" w:hAnsi="Times New Roman"/>
          <w:sz w:val="18"/>
          <w:szCs w:val="18"/>
          <w:rtl w:val="0"/>
        </w:rPr>
        <w:t xml:space="preserve">. Accessed October 12, 2025.</w:t>
      </w:r>
      <w:hyperlink r:id="rId5">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https://research.un.org/en/docs/sc/quick/meetings/1952</w:t>
      </w:r>
    </w:p>
  </w:footnote>
  <w:footnote w:id="13">
    <w:p w:rsidR="00000000" w:rsidDel="00000000" w:rsidP="00000000" w:rsidRDefault="00000000" w:rsidRPr="00000000" w14:paraId="00000081">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2">
    <w:p w:rsidR="00000000" w:rsidDel="00000000" w:rsidP="00000000" w:rsidRDefault="00000000" w:rsidRPr="00000000" w14:paraId="00000082">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4">
    <w:p w:rsidR="00000000" w:rsidDel="00000000" w:rsidP="00000000" w:rsidRDefault="00000000" w:rsidRPr="00000000" w14:paraId="00000083">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Command, “1950‑1953: Korean War (Active Conflict).” United Nations Command, accessed October 12, 2025, https://www.unc.mil/History/1950‑1953‑Korean‑War‑Active‑Conflict/</w:t>
      </w:r>
    </w:p>
  </w:footnote>
  <w:footnote w:id="15">
    <w:p w:rsidR="00000000" w:rsidDel="00000000" w:rsidP="00000000" w:rsidRDefault="00000000" w:rsidRPr="00000000" w14:paraId="00000084">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Truce Supervision Organization, “Background.” </w:t>
      </w:r>
      <w:r w:rsidDel="00000000" w:rsidR="00000000" w:rsidRPr="00000000">
        <w:rPr>
          <w:rFonts w:ascii="Times New Roman" w:cs="Times New Roman" w:eastAsia="Times New Roman" w:hAnsi="Times New Roman"/>
          <w:i w:val="1"/>
          <w:iCs w:val="1"/>
          <w:sz w:val="18"/>
          <w:szCs w:val="18"/>
          <w:rtl w:val="0"/>
        </w:rPr>
        <w:t xml:space="preserve">UNTSO</w:t>
      </w:r>
      <w:r w:rsidDel="00000000" w:rsidR="00000000" w:rsidRPr="00000000">
        <w:rPr>
          <w:rFonts w:ascii="Times New Roman" w:cs="Times New Roman" w:eastAsia="Times New Roman" w:hAnsi="Times New Roman"/>
          <w:sz w:val="18"/>
          <w:szCs w:val="18"/>
          <w:rtl w:val="0"/>
        </w:rPr>
        <w:t xml:space="preserve">, accessed October 12, 2025,</w:t>
      </w:r>
      <w:hyperlink r:id="rId6">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https://untso.unmissions.org/background</w:t>
      </w:r>
    </w:p>
  </w:footnote>
  <w:footnote w:id="17">
    <w:p w:rsidR="00000000" w:rsidDel="00000000" w:rsidP="00000000" w:rsidRDefault="00000000" w:rsidRPr="00000000" w14:paraId="00000085">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Military Observer Group in India and Pakistan, “Background.” </w:t>
      </w:r>
      <w:r w:rsidDel="00000000" w:rsidR="00000000" w:rsidRPr="00000000">
        <w:rPr>
          <w:rFonts w:ascii="Times New Roman" w:cs="Times New Roman" w:eastAsia="Times New Roman" w:hAnsi="Times New Roman"/>
          <w:i w:val="1"/>
          <w:iCs w:val="1"/>
          <w:sz w:val="18"/>
          <w:szCs w:val="18"/>
          <w:rtl w:val="0"/>
        </w:rPr>
        <w:t xml:space="preserve">UNMOGIP</w:t>
      </w:r>
      <w:r w:rsidDel="00000000" w:rsidR="00000000" w:rsidRPr="00000000">
        <w:rPr>
          <w:rFonts w:ascii="Times New Roman" w:cs="Times New Roman" w:eastAsia="Times New Roman" w:hAnsi="Times New Roman"/>
          <w:sz w:val="18"/>
          <w:szCs w:val="18"/>
          <w:rtl w:val="0"/>
        </w:rPr>
        <w:t xml:space="preserve">, accessed October 12, 2025,</w:t>
      </w:r>
      <w:hyperlink r:id="rId7">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https://unmogip.unmissions.org/background</w:t>
      </w:r>
    </w:p>
  </w:footnote>
  <w:footnote w:id="18">
    <w:p w:rsidR="00000000" w:rsidDel="00000000" w:rsidP="00000000" w:rsidRDefault="00000000" w:rsidRPr="00000000" w14:paraId="00000086">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6">
    <w:p w:rsidR="00000000" w:rsidDel="00000000" w:rsidP="00000000" w:rsidRDefault="00000000" w:rsidRPr="00000000" w14:paraId="00000087">
      <w:pPr>
        <w:spacing w:line="240" w:lineRule="auto"/>
        <w:rPr>
          <w:rFonts w:ascii="Times New Roman" w:cs="Times New Roman" w:eastAsia="Times New Roman" w:hAnsi="Times New Roman"/>
          <w:i w:val="1"/>
          <w:iCs w:val="1"/>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United Nations Truce Supervision Organization, “Background.”</w:t>
      </w:r>
      <w:r w:rsidDel="00000000" w:rsidR="00000000" w:rsidRPr="00000000">
        <w:rPr>
          <w:rtl w:val="0"/>
        </w:rPr>
      </w:r>
    </w:p>
  </w:footnote>
  <w:footnote w:id="19">
    <w:p w:rsidR="00000000" w:rsidDel="00000000" w:rsidP="00000000" w:rsidRDefault="00000000" w:rsidRPr="00000000" w14:paraId="00000088">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85">
    <w:p w:rsidR="00000000" w:rsidDel="00000000" w:rsidP="00000000" w:rsidRDefault="00000000" w:rsidRPr="00000000" w14:paraId="00000089">
      <w:pPr>
        <w:spacing w:line="240" w:lineRule="auto"/>
        <w:ind w:left="720" w:hanging="720"/>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Office of the Historian, U.S. Department of State. </w:t>
      </w:r>
      <w:r w:rsidDel="00000000" w:rsidR="00000000" w:rsidRPr="00000000">
        <w:rPr>
          <w:rFonts w:ascii="Times New Roman" w:cs="Times New Roman" w:eastAsia="Times New Roman" w:hAnsi="Times New Roman"/>
          <w:i w:val="1"/>
          <w:iCs w:val="1"/>
          <w:sz w:val="18"/>
          <w:szCs w:val="18"/>
          <w:rtl w:val="0"/>
        </w:rPr>
        <w:t xml:space="preserve">“A Guide to the United States’ History of Recognition, Diplomatic, and Consular Relations, by Country, since 1776: Hungary.”</w:t>
      </w:r>
      <w:r w:rsidDel="00000000" w:rsidR="00000000" w:rsidRPr="00000000">
        <w:rPr>
          <w:rFonts w:ascii="Times New Roman" w:cs="Times New Roman" w:eastAsia="Times New Roman" w:hAnsi="Times New Roman"/>
          <w:sz w:val="18"/>
          <w:szCs w:val="18"/>
          <w:rtl w:val="0"/>
        </w:rPr>
        <w:t xml:space="preserve"> Accessed November 2, 2025.</w:t>
      </w:r>
      <w:hyperlink r:id="rId8">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https://history.state.gov/countries/hungary</w:t>
      </w:r>
      <w:r w:rsidDel="00000000" w:rsidR="00000000" w:rsidRPr="00000000">
        <w:rPr>
          <w:rtl w:val="0"/>
        </w:rPr>
      </w:r>
    </w:p>
  </w:footnote>
  <w:footnote w:id="78">
    <w:p w:rsidR="00000000" w:rsidDel="00000000" w:rsidP="00000000" w:rsidRDefault="00000000" w:rsidRPr="00000000" w14:paraId="0000008A">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Pálfi, Rita. “How World War II Shaped Modern Hungary.” </w:t>
      </w:r>
      <w:r w:rsidDel="00000000" w:rsidR="00000000" w:rsidRPr="00000000">
        <w:rPr>
          <w:rFonts w:ascii="Times New Roman" w:cs="Times New Roman" w:eastAsia="Times New Roman" w:hAnsi="Times New Roman"/>
          <w:i w:val="1"/>
          <w:iCs w:val="1"/>
          <w:sz w:val="18"/>
          <w:szCs w:val="18"/>
          <w:rtl w:val="0"/>
        </w:rPr>
        <w:t xml:space="preserve">Euronews</w:t>
      </w:r>
      <w:r w:rsidDel="00000000" w:rsidR="00000000" w:rsidRPr="00000000">
        <w:rPr>
          <w:rFonts w:ascii="Times New Roman" w:cs="Times New Roman" w:eastAsia="Times New Roman" w:hAnsi="Times New Roman"/>
          <w:sz w:val="18"/>
          <w:szCs w:val="18"/>
          <w:rtl w:val="0"/>
        </w:rPr>
        <w:t xml:space="preserve">, 5 May 2015. Accessed 2 Nov. 2025.</w:t>
      </w:r>
      <w:hyperlink r:id="rId9">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https://www.euronews.com/2015/05/05/how-world-war-ii-shaped-modern-hungary</w:t>
      </w:r>
    </w:p>
  </w:footnote>
  <w:footnote w:id="79">
    <w:p w:rsidR="00000000" w:rsidDel="00000000" w:rsidP="00000000" w:rsidRDefault="00000000" w:rsidRPr="00000000" w14:paraId="0000008B">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80">
    <w:p w:rsidR="00000000" w:rsidDel="00000000" w:rsidP="00000000" w:rsidRDefault="00000000" w:rsidRPr="00000000" w14:paraId="0000008C">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81">
    <w:p w:rsidR="00000000" w:rsidDel="00000000" w:rsidP="00000000" w:rsidRDefault="00000000" w:rsidRPr="00000000" w14:paraId="0000008D">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82">
    <w:p w:rsidR="00000000" w:rsidDel="00000000" w:rsidP="00000000" w:rsidRDefault="00000000" w:rsidRPr="00000000" w14:paraId="0000008E">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83">
    <w:p w:rsidR="00000000" w:rsidDel="00000000" w:rsidP="00000000" w:rsidRDefault="00000000" w:rsidRPr="00000000" w14:paraId="0000008F">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84">
    <w:p w:rsidR="00000000" w:rsidDel="00000000" w:rsidP="00000000" w:rsidRDefault="00000000" w:rsidRPr="00000000" w14:paraId="00000090">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Lambert, Sean. “The Provisional National Government (1945).” </w:t>
      </w:r>
      <w:r w:rsidDel="00000000" w:rsidR="00000000" w:rsidRPr="00000000">
        <w:rPr>
          <w:rFonts w:ascii="Times New Roman" w:cs="Times New Roman" w:eastAsia="Times New Roman" w:hAnsi="Times New Roman"/>
          <w:i w:val="1"/>
          <w:iCs w:val="1"/>
          <w:sz w:val="18"/>
          <w:szCs w:val="18"/>
          <w:rtl w:val="0"/>
        </w:rPr>
        <w:t xml:space="preserve">The Orange Files</w:t>
      </w:r>
      <w:r w:rsidDel="00000000" w:rsidR="00000000" w:rsidRPr="00000000">
        <w:rPr>
          <w:rFonts w:ascii="Times New Roman" w:cs="Times New Roman" w:eastAsia="Times New Roman" w:hAnsi="Times New Roman"/>
          <w:sz w:val="18"/>
          <w:szCs w:val="18"/>
          <w:rtl w:val="0"/>
        </w:rPr>
        <w:t xml:space="preserve">, 9 Sept. 2015. Accessed 2 Nov. 2025.</w:t>
      </w:r>
      <w:hyperlink r:id="rId10">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https://theorangefiles.hu/the-provisional-national-government-1945/</w:t>
      </w:r>
    </w:p>
  </w:footnote>
  <w:footnote w:id="86">
    <w:p w:rsidR="00000000" w:rsidDel="00000000" w:rsidP="00000000" w:rsidRDefault="00000000" w:rsidRPr="00000000" w14:paraId="00000091">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Lambert, Sean. “The Provisional National Government (1945).”</w:t>
      </w:r>
    </w:p>
  </w:footnote>
  <w:footnote w:id="88">
    <w:p w:rsidR="00000000" w:rsidDel="00000000" w:rsidP="00000000" w:rsidRDefault="00000000" w:rsidRPr="00000000" w14:paraId="00000092">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87">
    <w:p w:rsidR="00000000" w:rsidDel="00000000" w:rsidP="00000000" w:rsidRDefault="00000000" w:rsidRPr="00000000" w14:paraId="00000093">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The Institute for the History of the 1956 Hungarian Revolution. “Post-war reconstruction.” </w:t>
      </w:r>
      <w:r w:rsidDel="00000000" w:rsidR="00000000" w:rsidRPr="00000000">
        <w:rPr>
          <w:rFonts w:ascii="Times New Roman" w:cs="Times New Roman" w:eastAsia="Times New Roman" w:hAnsi="Times New Roman"/>
          <w:i w:val="1"/>
          <w:iCs w:val="1"/>
          <w:sz w:val="18"/>
          <w:szCs w:val="18"/>
          <w:rtl w:val="0"/>
        </w:rPr>
        <w:t xml:space="preserve">REV – Research and Educational Network (Hungary)</w:t>
      </w:r>
      <w:r w:rsidDel="00000000" w:rsidR="00000000" w:rsidRPr="00000000">
        <w:rPr>
          <w:rFonts w:ascii="Times New Roman" w:cs="Times New Roman" w:eastAsia="Times New Roman" w:hAnsi="Times New Roman"/>
          <w:sz w:val="18"/>
          <w:szCs w:val="18"/>
          <w:rtl w:val="0"/>
        </w:rPr>
        <w:t xml:space="preserve">. Accessed 2 Nov. 2025.</w:t>
      </w:r>
      <w:hyperlink r:id="rId11">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http://www.rev.hu/history_of_45/tanulm_gazd/gazd_e.htm</w:t>
      </w:r>
    </w:p>
  </w:footnote>
  <w:footnote w:id="89">
    <w:p w:rsidR="00000000" w:rsidDel="00000000" w:rsidP="00000000" w:rsidRDefault="00000000" w:rsidRPr="00000000" w14:paraId="00000094">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90">
    <w:p w:rsidR="00000000" w:rsidDel="00000000" w:rsidP="00000000" w:rsidRDefault="00000000" w:rsidRPr="00000000" w14:paraId="00000095">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91">
    <w:p w:rsidR="00000000" w:rsidDel="00000000" w:rsidP="00000000" w:rsidRDefault="00000000" w:rsidRPr="00000000" w14:paraId="00000096">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The Institute for the History of the 1956 Hungarian Revolution. “Communist take-over, 1946-1949.” </w:t>
      </w:r>
      <w:r w:rsidDel="00000000" w:rsidR="00000000" w:rsidRPr="00000000">
        <w:rPr>
          <w:rFonts w:ascii="Times New Roman" w:cs="Times New Roman" w:eastAsia="Times New Roman" w:hAnsi="Times New Roman"/>
          <w:i w:val="1"/>
          <w:iCs w:val="1"/>
          <w:sz w:val="18"/>
          <w:szCs w:val="18"/>
          <w:rtl w:val="0"/>
        </w:rPr>
        <w:t xml:space="preserve">REV – Research and Educational Network (Hungary)</w:t>
      </w:r>
      <w:r w:rsidDel="00000000" w:rsidR="00000000" w:rsidRPr="00000000">
        <w:rPr>
          <w:rFonts w:ascii="Times New Roman" w:cs="Times New Roman" w:eastAsia="Times New Roman" w:hAnsi="Times New Roman"/>
          <w:sz w:val="18"/>
          <w:szCs w:val="18"/>
          <w:rtl w:val="0"/>
        </w:rPr>
        <w:t xml:space="preserve">. Accessed 2 Nov. 2025.</w:t>
      </w:r>
      <w:hyperlink r:id="rId12">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http://www.rev.hu/history_of_45/ora2/ora2_e.htm</w:t>
      </w:r>
    </w:p>
  </w:footnote>
  <w:footnote w:id="92">
    <w:p w:rsidR="00000000" w:rsidDel="00000000" w:rsidP="00000000" w:rsidRDefault="00000000" w:rsidRPr="00000000" w14:paraId="00000097">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93">
    <w:p w:rsidR="00000000" w:rsidDel="00000000" w:rsidP="00000000" w:rsidRDefault="00000000" w:rsidRPr="00000000" w14:paraId="00000098">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The Institute for the History of the 1956 Hungarian Revolution. “Post-war reconstruction.”</w:t>
      </w:r>
    </w:p>
  </w:footnote>
  <w:footnote w:id="94">
    <w:p w:rsidR="00000000" w:rsidDel="00000000" w:rsidP="00000000" w:rsidRDefault="00000000" w:rsidRPr="00000000" w14:paraId="00000099">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95">
    <w:p w:rsidR="00000000" w:rsidDel="00000000" w:rsidP="00000000" w:rsidRDefault="00000000" w:rsidRPr="00000000" w14:paraId="0000009A">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The Institute for the History of the 1956 Hungarian Revolution. “Post-war reconstruction.”</w:t>
      </w:r>
    </w:p>
  </w:footnote>
  <w:footnote w:id="96">
    <w:p w:rsidR="00000000" w:rsidDel="00000000" w:rsidP="00000000" w:rsidRDefault="00000000" w:rsidRPr="00000000" w14:paraId="0000009B">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97">
    <w:p w:rsidR="00000000" w:rsidDel="00000000" w:rsidP="00000000" w:rsidRDefault="00000000" w:rsidRPr="00000000" w14:paraId="0000009C">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98">
    <w:p w:rsidR="00000000" w:rsidDel="00000000" w:rsidP="00000000" w:rsidRDefault="00000000" w:rsidRPr="00000000" w14:paraId="0000009D">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Kaiser, Zigi. “Hungary’s History from World War Two to Dictatorship.” </w:t>
      </w:r>
      <w:r w:rsidDel="00000000" w:rsidR="00000000" w:rsidRPr="00000000">
        <w:rPr>
          <w:rFonts w:ascii="Times New Roman" w:cs="Times New Roman" w:eastAsia="Times New Roman" w:hAnsi="Times New Roman"/>
          <w:i w:val="1"/>
          <w:iCs w:val="1"/>
          <w:sz w:val="18"/>
          <w:szCs w:val="18"/>
          <w:rtl w:val="0"/>
        </w:rPr>
        <w:t xml:space="preserve">Glimpse from the Globe</w:t>
      </w:r>
      <w:r w:rsidDel="00000000" w:rsidR="00000000" w:rsidRPr="00000000">
        <w:rPr>
          <w:rFonts w:ascii="Times New Roman" w:cs="Times New Roman" w:eastAsia="Times New Roman" w:hAnsi="Times New Roman"/>
          <w:sz w:val="18"/>
          <w:szCs w:val="18"/>
          <w:rtl w:val="0"/>
        </w:rPr>
        <w:t xml:space="preserve">, September 16, 2022. Accessed November 2, 2025.</w:t>
      </w:r>
      <w:hyperlink r:id="rId13">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https://www.glimpsefromtheglobe.com/regions/europe-regions/hungarys-history-from-world-war-two-to-dictatorship/</w:t>
      </w:r>
    </w:p>
  </w:footnote>
  <w:footnote w:id="101">
    <w:p w:rsidR="00000000" w:rsidDel="00000000" w:rsidP="00000000" w:rsidRDefault="00000000" w:rsidRPr="00000000" w14:paraId="0000009E">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Pál, Zoltán. </w:t>
      </w:r>
      <w:r w:rsidDel="00000000" w:rsidR="00000000" w:rsidRPr="00000000">
        <w:rPr>
          <w:rFonts w:ascii="Times New Roman" w:cs="Times New Roman" w:eastAsia="Times New Roman" w:hAnsi="Times New Roman"/>
          <w:sz w:val="18"/>
          <w:szCs w:val="18"/>
          <w:rtl w:val="0"/>
        </w:rPr>
        <w:t xml:space="preserve">“COURAGE Registry — Individual n24900.” Cultural Opposition: Understanding the Cultural Heritage of Dissent in the Former Socialist Countries Registry. Accessed November 4, 2025.</w:t>
      </w:r>
      <w:hyperlink r:id="rId14">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http://cultural-opposition.eu/registry/?uri=http://courage.btk.mta.hu/courage/individual/n24900</w:t>
      </w:r>
    </w:p>
  </w:footnote>
  <w:footnote w:id="102">
    <w:p w:rsidR="00000000" w:rsidDel="00000000" w:rsidP="00000000" w:rsidRDefault="00000000" w:rsidRPr="00000000" w14:paraId="0000009F">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BBC. “Cold War: Revision Guide — GCSE / National Curriculum.” BBC Bitesize. Accessed November 4, 2025.</w:t>
      </w:r>
      <w:hyperlink r:id="rId15">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https://www.bbc.co.uk/bitesize/guides/z3h9mnb/revision/11</w:t>
      </w:r>
    </w:p>
  </w:footnote>
  <w:footnote w:id="100">
    <w:p w:rsidR="00000000" w:rsidDel="00000000" w:rsidP="00000000" w:rsidRDefault="00000000" w:rsidRPr="00000000" w14:paraId="000000A0">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99">
    <w:p w:rsidR="00000000" w:rsidDel="00000000" w:rsidP="00000000" w:rsidRDefault="00000000" w:rsidRPr="00000000" w14:paraId="000000A1">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The Institute for the History of the 1956 Hungarian Revolution. “Hungary’s period of classical stalinism, 1949-1953.” </w:t>
      </w:r>
      <w:r w:rsidDel="00000000" w:rsidR="00000000" w:rsidRPr="00000000">
        <w:rPr>
          <w:rFonts w:ascii="Times New Roman" w:cs="Times New Roman" w:eastAsia="Times New Roman" w:hAnsi="Times New Roman"/>
          <w:i w:val="1"/>
          <w:iCs w:val="1"/>
          <w:sz w:val="18"/>
          <w:szCs w:val="18"/>
          <w:rtl w:val="0"/>
        </w:rPr>
        <w:t xml:space="preserve">REV – Research and Educational Network (Hungary)</w:t>
      </w:r>
      <w:r w:rsidDel="00000000" w:rsidR="00000000" w:rsidRPr="00000000">
        <w:rPr>
          <w:rFonts w:ascii="Times New Roman" w:cs="Times New Roman" w:eastAsia="Times New Roman" w:hAnsi="Times New Roman"/>
          <w:sz w:val="18"/>
          <w:szCs w:val="18"/>
          <w:rtl w:val="0"/>
        </w:rPr>
        <w:t xml:space="preserve">. Accessed November 4, 2025. </w:t>
      </w:r>
      <w:r w:rsidDel="00000000" w:rsidR="00000000" w:rsidRPr="00000000">
        <w:rPr>
          <w:rFonts w:ascii="Times New Roman" w:cs="Times New Roman" w:eastAsia="Times New Roman" w:hAnsi="Times New Roman"/>
          <w:sz w:val="18"/>
          <w:szCs w:val="18"/>
          <w:rtl w:val="0"/>
        </w:rPr>
        <w:t xml:space="preserve">http://www.rev.hu/history_of_45/ora3/ora3_e.htm</w:t>
      </w:r>
      <w:r w:rsidDel="00000000" w:rsidR="00000000" w:rsidRPr="00000000">
        <w:rPr>
          <w:rtl w:val="0"/>
        </w:rPr>
      </w:r>
    </w:p>
  </w:footnote>
  <w:footnote w:id="103">
    <w:p w:rsidR="00000000" w:rsidDel="00000000" w:rsidP="00000000" w:rsidRDefault="00000000" w:rsidRPr="00000000" w14:paraId="000000A2">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The Institute for the History of the 1956 Hungarian Revolution. “Hungary’s period of classical stalinism, 1949-1953.”</w:t>
      </w:r>
    </w:p>
  </w:footnote>
  <w:footnote w:id="106">
    <w:p w:rsidR="00000000" w:rsidDel="00000000" w:rsidP="00000000" w:rsidRDefault="00000000" w:rsidRPr="00000000" w14:paraId="000000A3">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07">
    <w:p w:rsidR="00000000" w:rsidDel="00000000" w:rsidP="00000000" w:rsidRDefault="00000000" w:rsidRPr="00000000" w14:paraId="000000A4">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“Imre Nagy – Prime Minister.” </w:t>
      </w:r>
      <w:r w:rsidDel="00000000" w:rsidR="00000000" w:rsidRPr="00000000">
        <w:rPr>
          <w:rFonts w:ascii="Times New Roman" w:cs="Times New Roman" w:eastAsia="Times New Roman" w:hAnsi="Times New Roman"/>
          <w:i w:val="1"/>
          <w:iCs w:val="1"/>
          <w:sz w:val="18"/>
          <w:szCs w:val="18"/>
          <w:rtl w:val="0"/>
        </w:rPr>
        <w:t xml:space="preserve">Imre Nagy Memorial House</w:t>
      </w:r>
      <w:r w:rsidDel="00000000" w:rsidR="00000000" w:rsidRPr="00000000">
        <w:rPr>
          <w:rFonts w:ascii="Times New Roman" w:cs="Times New Roman" w:eastAsia="Times New Roman" w:hAnsi="Times New Roman"/>
          <w:sz w:val="18"/>
          <w:szCs w:val="18"/>
          <w:rtl w:val="0"/>
        </w:rPr>
        <w:t xml:space="preserve">. Accessed November 4, 2025.</w:t>
      </w:r>
      <w:hyperlink r:id="rId16">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https://www.nagyimreemlekhaz.hu/en/imre-nagy.html</w:t>
      </w:r>
    </w:p>
  </w:footnote>
  <w:footnote w:id="104">
    <w:p w:rsidR="00000000" w:rsidDel="00000000" w:rsidP="00000000" w:rsidRDefault="00000000" w:rsidRPr="00000000" w14:paraId="000000A5">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05">
    <w:p w:rsidR="00000000" w:rsidDel="00000000" w:rsidP="00000000" w:rsidRDefault="00000000" w:rsidRPr="00000000" w14:paraId="000000A6">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08">
    <w:p w:rsidR="00000000" w:rsidDel="00000000" w:rsidP="00000000" w:rsidRDefault="00000000" w:rsidRPr="00000000" w14:paraId="000000A7">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States Department of State. “Hungary.” </w:t>
      </w:r>
      <w:r w:rsidDel="00000000" w:rsidR="00000000" w:rsidRPr="00000000">
        <w:rPr>
          <w:rFonts w:ascii="Times New Roman" w:cs="Times New Roman" w:eastAsia="Times New Roman" w:hAnsi="Times New Roman"/>
          <w:i w:val="1"/>
          <w:iCs w:val="1"/>
          <w:sz w:val="18"/>
          <w:szCs w:val="18"/>
          <w:rtl w:val="0"/>
        </w:rPr>
        <w:t xml:space="preserve">Background Note</w:t>
      </w:r>
      <w:r w:rsidDel="00000000" w:rsidR="00000000" w:rsidRPr="00000000">
        <w:rPr>
          <w:rFonts w:ascii="Times New Roman" w:cs="Times New Roman" w:eastAsia="Times New Roman" w:hAnsi="Times New Roman"/>
          <w:sz w:val="18"/>
          <w:szCs w:val="18"/>
          <w:rtl w:val="0"/>
        </w:rPr>
        <w:t xml:space="preserve">, last modified January 20, 2017, accessed November 11, 2025, https://2009-2017.state.gov/outofdate/bgn/hungary/31999.htm</w:t>
      </w:r>
    </w:p>
  </w:footnote>
  <w:footnote w:id="109">
    <w:p w:rsidR="00000000" w:rsidDel="00000000" w:rsidP="00000000" w:rsidRDefault="00000000" w:rsidRPr="00000000" w14:paraId="000000A8">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10">
    <w:p w:rsidR="00000000" w:rsidDel="00000000" w:rsidP="00000000" w:rsidRDefault="00000000" w:rsidRPr="00000000" w14:paraId="000000A9">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11">
    <w:p w:rsidR="00000000" w:rsidDel="00000000" w:rsidP="00000000" w:rsidRDefault="00000000" w:rsidRPr="00000000" w14:paraId="000000AA">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States Department of State. “Hungary, 1956.” </w:t>
      </w:r>
      <w:r w:rsidDel="00000000" w:rsidR="00000000" w:rsidRPr="00000000">
        <w:rPr>
          <w:rFonts w:ascii="Times New Roman" w:cs="Times New Roman" w:eastAsia="Times New Roman" w:hAnsi="Times New Roman"/>
          <w:i w:val="1"/>
          <w:iCs w:val="1"/>
          <w:sz w:val="18"/>
          <w:szCs w:val="18"/>
          <w:rtl w:val="0"/>
        </w:rPr>
        <w:t xml:space="preserve">Office of the Historian, U.S. Dept. of State</w:t>
      </w:r>
      <w:r w:rsidDel="00000000" w:rsidR="00000000" w:rsidRPr="00000000">
        <w:rPr>
          <w:rFonts w:ascii="Times New Roman" w:cs="Times New Roman" w:eastAsia="Times New Roman" w:hAnsi="Times New Roman"/>
          <w:sz w:val="18"/>
          <w:szCs w:val="18"/>
          <w:rtl w:val="0"/>
        </w:rPr>
        <w:t xml:space="preserve">, January 20, 2009, accessed November 11, 2025,</w:t>
      </w:r>
      <w:hyperlink r:id="rId17">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https://2001-2009.state.gov/r/pa/ho/time/lw/107186.htm</w:t>
      </w:r>
    </w:p>
  </w:footnote>
  <w:footnote w:id="112">
    <w:p w:rsidR="00000000" w:rsidDel="00000000" w:rsidP="00000000" w:rsidRDefault="00000000" w:rsidRPr="00000000" w14:paraId="000000AB">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States Department of State. “Hungary, 1956.”</w:t>
      </w:r>
    </w:p>
  </w:footnote>
  <w:footnote w:id="114">
    <w:p w:rsidR="00000000" w:rsidDel="00000000" w:rsidP="00000000" w:rsidRDefault="00000000" w:rsidRPr="00000000" w14:paraId="000000AC">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13">
    <w:p w:rsidR="00000000" w:rsidDel="00000000" w:rsidP="00000000" w:rsidRDefault="00000000" w:rsidRPr="00000000" w14:paraId="000000AD">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15">
    <w:p w:rsidR="00000000" w:rsidDel="00000000" w:rsidP="00000000" w:rsidRDefault="00000000" w:rsidRPr="00000000" w14:paraId="000000AE">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16">
    <w:p w:rsidR="00000000" w:rsidDel="00000000" w:rsidP="00000000" w:rsidRDefault="00000000" w:rsidRPr="00000000" w14:paraId="000000AF">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17">
    <w:p w:rsidR="00000000" w:rsidDel="00000000" w:rsidP="00000000" w:rsidRDefault="00000000" w:rsidRPr="00000000" w14:paraId="000000B0">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States Department of State. “Hungary.”</w:t>
      </w:r>
    </w:p>
  </w:footnote>
  <w:footnote w:id="119">
    <w:p w:rsidR="00000000" w:rsidDel="00000000" w:rsidP="00000000" w:rsidRDefault="00000000" w:rsidRPr="00000000" w14:paraId="000000B1">
      <w:pPr>
        <w:spacing w:line="240" w:lineRule="auto"/>
        <w:rPr>
          <w:rFonts w:ascii="Times New Roman" w:cs="Times New Roman" w:eastAsia="Times New Roman" w:hAnsi="Times New Roman"/>
          <w:i w:val="1"/>
          <w:iCs w:val="1"/>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States Department of State. “Hungary.”</w:t>
      </w:r>
      <w:r w:rsidDel="00000000" w:rsidR="00000000" w:rsidRPr="00000000">
        <w:rPr>
          <w:rtl w:val="0"/>
        </w:rPr>
      </w:r>
    </w:p>
  </w:footnote>
  <w:footnote w:id="120">
    <w:p w:rsidR="00000000" w:rsidDel="00000000" w:rsidP="00000000" w:rsidRDefault="00000000" w:rsidRPr="00000000" w14:paraId="000000B2">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21">
    <w:p w:rsidR="00000000" w:rsidDel="00000000" w:rsidP="00000000" w:rsidRDefault="00000000" w:rsidRPr="00000000" w14:paraId="000000B3">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18">
    <w:p w:rsidR="00000000" w:rsidDel="00000000" w:rsidP="00000000" w:rsidRDefault="00000000" w:rsidRPr="00000000" w14:paraId="000000B4">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States Department of State. “Hungary, 1956.”</w:t>
      </w:r>
    </w:p>
  </w:footnote>
  <w:footnote w:id="128">
    <w:p w:rsidR="00000000" w:rsidDel="00000000" w:rsidP="00000000" w:rsidRDefault="00000000" w:rsidRPr="00000000" w14:paraId="000000B5">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Stinsky, Daniel. “International Cooperation in Cold-War Europe: The United Nations Economic Commission for Europe, 1947-1964.” </w:t>
      </w:r>
      <w:r w:rsidDel="00000000" w:rsidR="00000000" w:rsidRPr="00000000">
        <w:rPr>
          <w:rFonts w:ascii="Times New Roman" w:cs="Times New Roman" w:eastAsia="Times New Roman" w:hAnsi="Times New Roman"/>
          <w:i w:val="1"/>
          <w:iCs w:val="1"/>
          <w:sz w:val="18"/>
          <w:szCs w:val="18"/>
          <w:rtl w:val="0"/>
        </w:rPr>
        <w:t xml:space="preserve">Centre for the Study of Internationalism</w:t>
      </w:r>
      <w:r w:rsidDel="00000000" w:rsidR="00000000" w:rsidRPr="00000000">
        <w:rPr>
          <w:rFonts w:ascii="Times New Roman" w:cs="Times New Roman" w:eastAsia="Times New Roman" w:hAnsi="Times New Roman"/>
          <w:sz w:val="18"/>
          <w:szCs w:val="18"/>
          <w:rtl w:val="0"/>
        </w:rPr>
        <w:t xml:space="preserve"> (blog), May 4, 2021. Accessed November 15, 2025.</w:t>
      </w:r>
      <w:hyperlink r:id="rId18">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https://csi.bbk.ac.uk/blog/international-cooperation-in-cold-war-europe-the-united-nations-economic-commission-for-europe-1947-1964/</w:t>
      </w:r>
    </w:p>
  </w:footnote>
  <w:footnote w:id="129">
    <w:p w:rsidR="00000000" w:rsidDel="00000000" w:rsidP="00000000" w:rsidRDefault="00000000" w:rsidRPr="00000000" w14:paraId="000000B6">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32">
    <w:p w:rsidR="00000000" w:rsidDel="00000000" w:rsidP="00000000" w:rsidRDefault="00000000" w:rsidRPr="00000000" w14:paraId="000000B7">
      <w:pPr>
        <w:spacing w:line="240" w:lineRule="auto"/>
        <w:ind w:left="720" w:hanging="720"/>
        <w:rPr>
          <w:rFonts w:ascii="Times New Roman" w:cs="Times New Roman" w:eastAsia="Times New Roman" w:hAnsi="Times New Roman"/>
          <w:i w:val="1"/>
          <w:iCs w:val="1"/>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Stinsky, Daniel. “International Cooperation in Cold-War Europe: The United Nations Economic Commission for Europe, 1947-1964.”</w:t>
      </w:r>
      <w:r w:rsidDel="00000000" w:rsidR="00000000" w:rsidRPr="00000000">
        <w:rPr>
          <w:rtl w:val="0"/>
        </w:rPr>
      </w:r>
    </w:p>
  </w:footnote>
  <w:footnote w:id="131">
    <w:p w:rsidR="00000000" w:rsidDel="00000000" w:rsidP="00000000" w:rsidRDefault="00000000" w:rsidRPr="00000000" w14:paraId="000000B8">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33">
    <w:p w:rsidR="00000000" w:rsidDel="00000000" w:rsidP="00000000" w:rsidRDefault="00000000" w:rsidRPr="00000000" w14:paraId="000000B9">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35">
    <w:p w:rsidR="00000000" w:rsidDel="00000000" w:rsidP="00000000" w:rsidRDefault="00000000" w:rsidRPr="00000000" w14:paraId="000000BA">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30">
    <w:p w:rsidR="00000000" w:rsidDel="00000000" w:rsidP="00000000" w:rsidRDefault="00000000" w:rsidRPr="00000000" w14:paraId="000000BB">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34">
    <w:p w:rsidR="00000000" w:rsidDel="00000000" w:rsidP="00000000" w:rsidRDefault="00000000" w:rsidRPr="00000000" w14:paraId="000000BC">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22">
    <w:p w:rsidR="00000000" w:rsidDel="00000000" w:rsidP="00000000" w:rsidRDefault="00000000" w:rsidRPr="00000000" w14:paraId="000000BD">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Foundation. “How Fiorello La Guardia Helped Refugees and His Own Sister.” </w:t>
      </w:r>
      <w:r w:rsidDel="00000000" w:rsidR="00000000" w:rsidRPr="00000000">
        <w:rPr>
          <w:rFonts w:ascii="Times New Roman" w:cs="Times New Roman" w:eastAsia="Times New Roman" w:hAnsi="Times New Roman"/>
          <w:i w:val="1"/>
          <w:iCs w:val="1"/>
          <w:sz w:val="18"/>
          <w:szCs w:val="18"/>
          <w:rtl w:val="0"/>
        </w:rPr>
        <w:t xml:space="preserve">UN Foundation</w:t>
      </w:r>
      <w:r w:rsidDel="00000000" w:rsidR="00000000" w:rsidRPr="00000000">
        <w:rPr>
          <w:rFonts w:ascii="Times New Roman" w:cs="Times New Roman" w:eastAsia="Times New Roman" w:hAnsi="Times New Roman"/>
          <w:sz w:val="18"/>
          <w:szCs w:val="18"/>
          <w:rtl w:val="0"/>
        </w:rPr>
        <w:t xml:space="preserve"> (blog), October 1, 2015. Accessed November 15, 2025.</w:t>
      </w:r>
      <w:hyperlink r:id="rId19">
        <w:r w:rsidDel="00000000" w:rsidR="00000000" w:rsidRPr="00000000">
          <w:rPr>
            <w:rFonts w:ascii="Times New Roman" w:cs="Times New Roman" w:eastAsia="Times New Roman" w:hAnsi="Times New Roman"/>
            <w:sz w:val="18"/>
            <w:szCs w:val="18"/>
            <w:rtl w:val="0"/>
          </w:rPr>
          <w:t xml:space="preserve"> </w:t>
        </w:r>
      </w:hyperlink>
      <w:r w:rsidDel="00000000" w:rsidR="00000000" w:rsidRPr="00000000">
        <w:rPr>
          <w:rFonts w:ascii="Times New Roman" w:cs="Times New Roman" w:eastAsia="Times New Roman" w:hAnsi="Times New Roman"/>
          <w:sz w:val="18"/>
          <w:szCs w:val="18"/>
          <w:rtl w:val="0"/>
        </w:rPr>
        <w:t xml:space="preserve">https://unfoundation.org/blog/post/how-fiorello-la-guardia-helped-refugees-and-his-own-sister/</w:t>
      </w:r>
    </w:p>
  </w:footnote>
  <w:footnote w:id="123">
    <w:p w:rsidR="00000000" w:rsidDel="00000000" w:rsidP="00000000" w:rsidRDefault="00000000" w:rsidRPr="00000000" w14:paraId="000000BE">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24">
    <w:p w:rsidR="00000000" w:rsidDel="00000000" w:rsidP="00000000" w:rsidRDefault="00000000" w:rsidRPr="00000000" w14:paraId="000000BF">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25">
    <w:p w:rsidR="00000000" w:rsidDel="00000000" w:rsidP="00000000" w:rsidRDefault="00000000" w:rsidRPr="00000000" w14:paraId="000000C0">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MacCormac, John. “Hungary to Miss UNRRA Aid.” </w:t>
      </w:r>
      <w:r w:rsidDel="00000000" w:rsidR="00000000" w:rsidRPr="00000000">
        <w:rPr>
          <w:rFonts w:ascii="Times New Roman" w:cs="Times New Roman" w:eastAsia="Times New Roman" w:hAnsi="Times New Roman"/>
          <w:i w:val="1"/>
          <w:iCs w:val="1"/>
          <w:sz w:val="18"/>
          <w:szCs w:val="18"/>
          <w:rtl w:val="0"/>
        </w:rPr>
        <w:t xml:space="preserve">New York Times</w:t>
      </w:r>
      <w:r w:rsidDel="00000000" w:rsidR="00000000" w:rsidRPr="00000000">
        <w:rPr>
          <w:rFonts w:ascii="Times New Roman" w:cs="Times New Roman" w:eastAsia="Times New Roman" w:hAnsi="Times New Roman"/>
          <w:sz w:val="18"/>
          <w:szCs w:val="18"/>
          <w:rtl w:val="0"/>
        </w:rPr>
        <w:t xml:space="preserve">, June 30, 1947 https://www.nytimes.com/1947/06/30/archives/hungary-to-miss-unrra-aid.html</w:t>
      </w:r>
    </w:p>
  </w:footnote>
  <w:footnote w:id="126">
    <w:p w:rsidR="00000000" w:rsidDel="00000000" w:rsidP="00000000" w:rsidRDefault="00000000" w:rsidRPr="00000000" w14:paraId="000000C1">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Foundation. “How Fiorello La Guardia Helped Refugees and His Own Sister.”</w:t>
      </w:r>
    </w:p>
  </w:footnote>
  <w:footnote w:id="127">
    <w:p w:rsidR="00000000" w:rsidDel="00000000" w:rsidP="00000000" w:rsidRDefault="00000000" w:rsidRPr="00000000" w14:paraId="000000C2">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MacCormac, John. “Hungary to Miss UNRRA Aid.”</w:t>
      </w:r>
    </w:p>
  </w:footnote>
  <w:footnote w:id="137">
    <w:p w:rsidR="00000000" w:rsidDel="00000000" w:rsidP="00000000" w:rsidRDefault="00000000" w:rsidRPr="00000000" w14:paraId="000000C3">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MacCormac, John. “Hungary to Miss UNRRA Aid.”</w:t>
      </w:r>
    </w:p>
  </w:footnote>
  <w:footnote w:id="136">
    <w:p w:rsidR="00000000" w:rsidDel="00000000" w:rsidP="00000000" w:rsidRDefault="00000000" w:rsidRPr="00000000" w14:paraId="000000C4">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Foundation. “How Fiorello La Guardia Helped Refugees and His Own Sister.”</w:t>
      </w:r>
    </w:p>
  </w:footnote>
  <w:footnote w:id="138">
    <w:p w:rsidR="00000000" w:rsidDel="00000000" w:rsidP="00000000" w:rsidRDefault="00000000" w:rsidRPr="00000000" w14:paraId="000000C5">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The Institute for the History of the 1956 Hungarian Revolution. “Communist take-over, 1946-1949.”</w:t>
      </w:r>
    </w:p>
  </w:footnote>
  <w:footnote w:id="140">
    <w:p w:rsidR="00000000" w:rsidDel="00000000" w:rsidP="00000000" w:rsidRDefault="00000000" w:rsidRPr="00000000" w14:paraId="000000C6">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39">
    <w:p w:rsidR="00000000" w:rsidDel="00000000" w:rsidP="00000000" w:rsidRDefault="00000000" w:rsidRPr="00000000" w14:paraId="000000C7">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The Institute for the History of the 1956 Hungarian Revolution. “Hungary’s period of classical stalinism, 1949-1953.”</w:t>
      </w:r>
    </w:p>
  </w:footnote>
  <w:footnote w:id="142">
    <w:p w:rsidR="00000000" w:rsidDel="00000000" w:rsidP="00000000" w:rsidRDefault="00000000" w:rsidRPr="00000000" w14:paraId="000000C8">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“Imre Nagy – Prime Minister.”</w:t>
      </w:r>
    </w:p>
  </w:footnote>
  <w:footnote w:id="141">
    <w:p w:rsidR="00000000" w:rsidDel="00000000" w:rsidP="00000000" w:rsidRDefault="00000000" w:rsidRPr="00000000" w14:paraId="000000C9">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States Department of State. “Hungary.”</w:t>
      </w:r>
    </w:p>
  </w:footnote>
  <w:footnote w:id="143">
    <w:p w:rsidR="00000000" w:rsidDel="00000000" w:rsidP="00000000" w:rsidRDefault="00000000" w:rsidRPr="00000000" w14:paraId="000000CA">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States Department of State. “Hungary, 1956.”</w:t>
      </w:r>
    </w:p>
  </w:footnote>
  <w:footnote w:id="22">
    <w:p w:rsidR="00000000" w:rsidDel="00000000" w:rsidP="00000000" w:rsidRDefault="00000000" w:rsidRPr="00000000" w14:paraId="000000CB">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Suez Canal Authority. “Canal History.” SCA - Canal History. Accessed December 2, 2025. https://www.suezcanal.gov.eg/English/About/SuezCanal/Pages/CanalHistory.aspx. </w:t>
      </w:r>
    </w:p>
  </w:footnote>
  <w:footnote w:id="23">
    <w:p w:rsidR="00000000" w:rsidDel="00000000" w:rsidP="00000000" w:rsidRDefault="00000000" w:rsidRPr="00000000" w14:paraId="000000CC">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24">
    <w:p w:rsidR="00000000" w:rsidDel="00000000" w:rsidP="00000000" w:rsidRDefault="00000000" w:rsidRPr="00000000" w14:paraId="000000CD">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25">
    <w:p w:rsidR="00000000" w:rsidDel="00000000" w:rsidP="00000000" w:rsidRDefault="00000000" w:rsidRPr="00000000" w14:paraId="000000CE">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26">
    <w:p w:rsidR="00000000" w:rsidDel="00000000" w:rsidP="00000000" w:rsidRDefault="00000000" w:rsidRPr="00000000" w14:paraId="000000CF">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27">
    <w:p w:rsidR="00000000" w:rsidDel="00000000" w:rsidP="00000000" w:rsidRDefault="00000000" w:rsidRPr="00000000" w14:paraId="000000D0">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28">
    <w:p w:rsidR="00000000" w:rsidDel="00000000" w:rsidP="00000000" w:rsidRDefault="00000000" w:rsidRPr="00000000" w14:paraId="000000D1">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Zunes, Stephen, and Jesse Laird. “Egyptian Independence: 1919-22.” ICNC, January 2011. https://www.nonviolent-conflict.org/egyptian-independence-1919-22/. </w:t>
      </w:r>
    </w:p>
  </w:footnote>
  <w:footnote w:id="66">
    <w:p w:rsidR="00000000" w:rsidDel="00000000" w:rsidP="00000000" w:rsidRDefault="00000000" w:rsidRPr="00000000" w14:paraId="000000D2">
      <w:pPr>
        <w:spacing w:line="240" w:lineRule="auto"/>
        <w:ind w:left="720"/>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Charter of the United Nations (1945).</w:t>
      </w:r>
      <w:r w:rsidDel="00000000" w:rsidR="00000000" w:rsidRPr="00000000">
        <w:rPr>
          <w:rtl w:val="0"/>
        </w:rPr>
      </w:r>
    </w:p>
  </w:footnote>
  <w:footnote w:id="67">
    <w:p w:rsidR="00000000" w:rsidDel="00000000" w:rsidP="00000000" w:rsidRDefault="00000000" w:rsidRPr="00000000" w14:paraId="000000D3">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8">
    <w:p w:rsidR="00000000" w:rsidDel="00000000" w:rsidP="00000000" w:rsidRDefault="00000000" w:rsidRPr="00000000" w14:paraId="000000D4">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“First Session of UN General Assembly - 10 January 1946 | United Nations.” n.d. the United Nations. Accessed December 2, 2025. https://www.un.org/en/video/first-session-un-general-assembly-10-january-1946.</w:t>
      </w:r>
    </w:p>
  </w:footnote>
  <w:footnote w:id="29">
    <w:p w:rsidR="00000000" w:rsidDel="00000000" w:rsidP="00000000" w:rsidRDefault="00000000" w:rsidRPr="00000000" w14:paraId="000000D5">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1">
    <w:p w:rsidR="00000000" w:rsidDel="00000000" w:rsidP="00000000" w:rsidRDefault="00000000" w:rsidRPr="00000000" w14:paraId="000000D6">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0">
    <w:p w:rsidR="00000000" w:rsidDel="00000000" w:rsidP="00000000" w:rsidRDefault="00000000" w:rsidRPr="00000000" w14:paraId="000000D7">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2">
    <w:p w:rsidR="00000000" w:rsidDel="00000000" w:rsidP="00000000" w:rsidRDefault="00000000" w:rsidRPr="00000000" w14:paraId="000000D8">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9">
    <w:p w:rsidR="00000000" w:rsidDel="00000000" w:rsidP="00000000" w:rsidRDefault="00000000" w:rsidRPr="00000000" w14:paraId="000000D9">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“FIFTY U.N. GUARDS TO GO TO PALESTINE.” 2001. WayBack Machine. https://web.archive.org/web/20011123220235/http://domino.un.org/UNISPAL.NSF/9a798adbf322aff38525617b006d88d7/4873784c8514119985256a57006d7fa1!OpenDocument.</w:t>
      </w:r>
    </w:p>
  </w:footnote>
  <w:footnote w:id="33">
    <w:p w:rsidR="00000000" w:rsidDel="00000000" w:rsidP="00000000" w:rsidRDefault="00000000" w:rsidRPr="00000000" w14:paraId="000000DA">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4">
    <w:p w:rsidR="00000000" w:rsidDel="00000000" w:rsidP="00000000" w:rsidRDefault="00000000" w:rsidRPr="00000000" w14:paraId="000000DB">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5">
    <w:p w:rsidR="00000000" w:rsidDel="00000000" w:rsidP="00000000" w:rsidRDefault="00000000" w:rsidRPr="00000000" w14:paraId="000000DC">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70">
    <w:p w:rsidR="00000000" w:rsidDel="00000000" w:rsidP="00000000" w:rsidRDefault="00000000" w:rsidRPr="00000000" w14:paraId="000000DD">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Ibid</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tl w:val="0"/>
        </w:rPr>
      </w:r>
    </w:p>
  </w:footnote>
  <w:footnote w:id="36">
    <w:p w:rsidR="00000000" w:rsidDel="00000000" w:rsidP="00000000" w:rsidRDefault="00000000" w:rsidRPr="00000000" w14:paraId="000000DE">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8">
    <w:p w:rsidR="00000000" w:rsidDel="00000000" w:rsidP="00000000" w:rsidRDefault="00000000" w:rsidRPr="00000000" w14:paraId="000000DF">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7">
    <w:p w:rsidR="00000000" w:rsidDel="00000000" w:rsidP="00000000" w:rsidRDefault="00000000" w:rsidRPr="00000000" w14:paraId="000000E0">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Taha, Heba. “Egypt at 100 Years of Independence.” Red Pepper, February 28, 2022. https://www.redpepper.org.uk/global-politics/palestine-middle-east/egypt-100-years-of-independence/. </w:t>
      </w:r>
    </w:p>
  </w:footnote>
  <w:footnote w:id="39">
    <w:p w:rsidR="00000000" w:rsidDel="00000000" w:rsidP="00000000" w:rsidRDefault="00000000" w:rsidRPr="00000000" w14:paraId="000000E1">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Mansour, Thaer. “Egypt’s 1952 Revolution: Seven Decades of Military Rule.” The New Arab, July 22, 2022. https://www.newarab.com/analysis/egypts-1952-revolution-seven-decades-military-rule. </w:t>
      </w:r>
    </w:p>
  </w:footnote>
  <w:footnote w:id="40">
    <w:p w:rsidR="00000000" w:rsidDel="00000000" w:rsidP="00000000" w:rsidRDefault="00000000" w:rsidRPr="00000000" w14:paraId="000000E2">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1">
    <w:p w:rsidR="00000000" w:rsidDel="00000000" w:rsidP="00000000" w:rsidRDefault="00000000" w:rsidRPr="00000000" w14:paraId="000000E3">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3">
    <w:p w:rsidR="00000000" w:rsidDel="00000000" w:rsidP="00000000" w:rsidRDefault="00000000" w:rsidRPr="00000000" w14:paraId="000000E4">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2">
    <w:p w:rsidR="00000000" w:rsidDel="00000000" w:rsidP="00000000" w:rsidRDefault="00000000" w:rsidRPr="00000000" w14:paraId="000000E5">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4">
    <w:p w:rsidR="00000000" w:rsidDel="00000000" w:rsidP="00000000" w:rsidRDefault="00000000" w:rsidRPr="00000000" w14:paraId="000000E6">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“The Cairo Fire of 1952.” Association for Diplomatic Studies and Training. Accessed December 3, 2025. https://adst.org/2012/09/the-cairo-fire-of-1952/. </w:t>
      </w:r>
    </w:p>
  </w:footnote>
  <w:footnote w:id="45">
    <w:p w:rsidR="00000000" w:rsidDel="00000000" w:rsidP="00000000" w:rsidRDefault="00000000" w:rsidRPr="00000000" w14:paraId="000000E7">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6">
    <w:p w:rsidR="00000000" w:rsidDel="00000000" w:rsidP="00000000" w:rsidRDefault="00000000" w:rsidRPr="00000000" w14:paraId="000000E8">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Allouche, Yasmina. “Remembering the 1952 Egyptian Revolution – Middle East Monitor.” Middle East Monitor, July 23, 2017. https://www.middleeastmonitor.com/20170723-remembering-the-1952-egyptian-revolution/. </w:t>
      </w:r>
    </w:p>
  </w:footnote>
  <w:footnote w:id="47">
    <w:p w:rsidR="00000000" w:rsidDel="00000000" w:rsidP="00000000" w:rsidRDefault="00000000" w:rsidRPr="00000000" w14:paraId="000000E9">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8">
    <w:p w:rsidR="00000000" w:rsidDel="00000000" w:rsidP="00000000" w:rsidRDefault="00000000" w:rsidRPr="00000000" w14:paraId="000000EA">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Mansour, Thaer. “Egypt’s 1952 Revolution: Seven Decades of Military Rule.”</w:t>
      </w:r>
    </w:p>
  </w:footnote>
  <w:footnote w:id="49">
    <w:p w:rsidR="00000000" w:rsidDel="00000000" w:rsidP="00000000" w:rsidRDefault="00000000" w:rsidRPr="00000000" w14:paraId="000000EB">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Salahi, Amr. “Egypt’s History of Erasing Presidents from Naguib to Morsi.” The New Arab, July 3, 2019. https://www.newarab.com/analysis/egypts-history-erasing-presidents-naguib-morsi. </w:t>
      </w:r>
    </w:p>
  </w:footnote>
  <w:footnote w:id="50">
    <w:p w:rsidR="00000000" w:rsidDel="00000000" w:rsidP="00000000" w:rsidRDefault="00000000" w:rsidRPr="00000000" w14:paraId="000000EC">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Mansour, Thaer. “Egypt’s 1952 Revolution: Seven Decades of Military Rule.”</w:t>
      </w:r>
    </w:p>
  </w:footnote>
  <w:footnote w:id="51">
    <w:p w:rsidR="00000000" w:rsidDel="00000000" w:rsidP="00000000" w:rsidRDefault="00000000" w:rsidRPr="00000000" w14:paraId="000000ED">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52">
    <w:p w:rsidR="00000000" w:rsidDel="00000000" w:rsidP="00000000" w:rsidRDefault="00000000" w:rsidRPr="00000000" w14:paraId="000000EE">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Peretz, Don. “Nonalignment in the Arab World.” </w:t>
      </w:r>
      <w:r w:rsidDel="00000000" w:rsidR="00000000" w:rsidRPr="00000000">
        <w:rPr>
          <w:rFonts w:ascii="Times New Roman" w:cs="Times New Roman" w:eastAsia="Times New Roman" w:hAnsi="Times New Roman"/>
          <w:i w:val="1"/>
          <w:iCs w:val="1"/>
          <w:sz w:val="18"/>
          <w:szCs w:val="18"/>
          <w:rtl w:val="0"/>
        </w:rPr>
        <w:t xml:space="preserve">The Annals of the American Academy of Political and Social Science</w:t>
      </w:r>
      <w:r w:rsidDel="00000000" w:rsidR="00000000" w:rsidRPr="00000000">
        <w:rPr>
          <w:rFonts w:ascii="Times New Roman" w:cs="Times New Roman" w:eastAsia="Times New Roman" w:hAnsi="Times New Roman"/>
          <w:sz w:val="18"/>
          <w:szCs w:val="18"/>
          <w:rtl w:val="0"/>
        </w:rPr>
        <w:t xml:space="preserve"> 362 (1965): 36–43. http://www.jstor.org/stable/1035788.</w:t>
      </w:r>
    </w:p>
  </w:footnote>
  <w:footnote w:id="56">
    <w:p w:rsidR="00000000" w:rsidDel="00000000" w:rsidP="00000000" w:rsidRDefault="00000000" w:rsidRPr="00000000" w14:paraId="000000EF">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54">
    <w:p w:rsidR="00000000" w:rsidDel="00000000" w:rsidP="00000000" w:rsidRDefault="00000000" w:rsidRPr="00000000" w14:paraId="000000F0">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53">
    <w:p w:rsidR="00000000" w:rsidDel="00000000" w:rsidP="00000000" w:rsidRDefault="00000000" w:rsidRPr="00000000" w14:paraId="000000F1">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55">
    <w:p w:rsidR="00000000" w:rsidDel="00000000" w:rsidP="00000000" w:rsidRDefault="00000000" w:rsidRPr="00000000" w14:paraId="000000F2">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57">
    <w:p w:rsidR="00000000" w:rsidDel="00000000" w:rsidP="00000000" w:rsidRDefault="00000000" w:rsidRPr="00000000" w14:paraId="000000F3">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“We Don’t Give a Dam - the Feud over Financing the Aswan High Dam.” Association for Diplomatic Studies and Training. Accessed December 3, 2025. https://adst.org/2016/06/dont-give-dam-feud-financing-aswan-high-dam/. </w:t>
      </w:r>
    </w:p>
  </w:footnote>
  <w:footnote w:id="58">
    <w:p w:rsidR="00000000" w:rsidDel="00000000" w:rsidP="00000000" w:rsidRDefault="00000000" w:rsidRPr="00000000" w14:paraId="000000F4">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59">
    <w:p w:rsidR="00000000" w:rsidDel="00000000" w:rsidP="00000000" w:rsidRDefault="00000000" w:rsidRPr="00000000" w14:paraId="000000F5">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0">
    <w:p w:rsidR="00000000" w:rsidDel="00000000" w:rsidP="00000000" w:rsidRDefault="00000000" w:rsidRPr="00000000" w14:paraId="000000F6">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1">
    <w:p w:rsidR="00000000" w:rsidDel="00000000" w:rsidP="00000000" w:rsidRDefault="00000000" w:rsidRPr="00000000" w14:paraId="000000F7">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“The Suez Crisis, 1956.” U.S. Department of State. Accessed December 3, 2025. https://history.state.gov/milestones/1953-1960/suez. </w:t>
      </w:r>
    </w:p>
  </w:footnote>
  <w:footnote w:id="62">
    <w:p w:rsidR="00000000" w:rsidDel="00000000" w:rsidP="00000000" w:rsidRDefault="00000000" w:rsidRPr="00000000" w14:paraId="000000F8">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3">
    <w:p w:rsidR="00000000" w:rsidDel="00000000" w:rsidP="00000000" w:rsidRDefault="00000000" w:rsidRPr="00000000" w14:paraId="000000F9">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4">
    <w:p w:rsidR="00000000" w:rsidDel="00000000" w:rsidP="00000000" w:rsidRDefault="00000000" w:rsidRPr="00000000" w14:paraId="000000FA">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5">
    <w:p w:rsidR="00000000" w:rsidDel="00000000" w:rsidP="00000000" w:rsidRDefault="00000000" w:rsidRPr="00000000" w14:paraId="000000FB">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“Suez Crisis.” National Army Museum. Accessed December 3, 2025. https://www.nam.ac.uk/explore/suez-crisis. </w:t>
      </w:r>
    </w:p>
  </w:footnote>
  <w:footnote w:id="71">
    <w:p w:rsidR="00000000" w:rsidDel="00000000" w:rsidP="00000000" w:rsidRDefault="00000000" w:rsidRPr="00000000" w14:paraId="000000FC">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Meetings in 1955.”</w:t>
      </w:r>
    </w:p>
  </w:footnote>
  <w:footnote w:id="72">
    <w:p w:rsidR="00000000" w:rsidDel="00000000" w:rsidP="00000000" w:rsidRDefault="00000000" w:rsidRPr="00000000" w14:paraId="000000FD">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Zunes, Stephen, and Jesse Laird. “Egyptian Independence: 1919-22.”</w:t>
      </w:r>
    </w:p>
  </w:footnote>
  <w:footnote w:id="73">
    <w:p w:rsidR="00000000" w:rsidDel="00000000" w:rsidP="00000000" w:rsidRDefault="00000000" w:rsidRPr="00000000" w14:paraId="000000FE">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Mansour, Thaer. “Egypt’s 1952 Revolution: Seven Decades of Military Rule.”</w:t>
      </w:r>
    </w:p>
  </w:footnote>
  <w:footnote w:id="74">
    <w:p w:rsidR="00000000" w:rsidDel="00000000" w:rsidP="00000000" w:rsidRDefault="00000000" w:rsidRPr="00000000" w14:paraId="000000FF">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Mansour, Thaer. “Egypt’s 1952 Revolution: Seven Decades of Military Rule.”</w:t>
      </w:r>
    </w:p>
  </w:footnote>
  <w:footnote w:id="75">
    <w:p w:rsidR="00000000" w:rsidDel="00000000" w:rsidP="00000000" w:rsidRDefault="00000000" w:rsidRPr="00000000" w14:paraId="00000100">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Allouche, Yasmina. “Remembering the 1952 Egyptian Revolution – Middle East Monitor.”</w:t>
      </w:r>
    </w:p>
  </w:footnote>
  <w:footnote w:id="77">
    <w:p w:rsidR="00000000" w:rsidDel="00000000" w:rsidP="00000000" w:rsidRDefault="00000000" w:rsidRPr="00000000" w14:paraId="00000101">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“Suez Crisis.”</w:t>
      </w:r>
    </w:p>
  </w:footnote>
  <w:footnote w:id="76">
    <w:p w:rsidR="00000000" w:rsidDel="00000000" w:rsidP="00000000" w:rsidRDefault="00000000" w:rsidRPr="00000000" w14:paraId="00000102">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“We Don’t Give a Dam - the Feud over Financing the Aswan High Dam.”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drawing>
        <wp:anchor allowOverlap="1" behindDoc="1" distB="0" distT="0" distL="0" distR="0" hidden="0" layoutInCell="1" locked="0" relativeHeight="0" simplePos="0">
          <wp:simplePos x="0" y="0"/>
          <wp:positionH relativeFrom="page">
            <wp:posOffset>66675</wp:posOffset>
          </wp:positionH>
          <wp:positionV relativeFrom="page">
            <wp:posOffset>57150</wp:posOffset>
          </wp:positionV>
          <wp:extent cx="942975" cy="9429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anchor allowOverlap="1" behindDoc="1" distB="0" distT="0" distL="0" distR="0" hidden="0" layoutInCell="1" locked="0" relativeHeight="0" simplePos="0">
          <wp:simplePos x="0" y="0"/>
          <wp:positionH relativeFrom="page">
            <wp:posOffset>70284</wp:posOffset>
          </wp:positionH>
          <wp:positionV relativeFrom="page">
            <wp:posOffset>57150</wp:posOffset>
          </wp:positionV>
          <wp:extent cx="942975" cy="94297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Kennesaw State University High School Model United Nations Conference</w:t>
    </w:r>
  </w:p>
  <w:p w:rsidR="00000000" w:rsidDel="00000000" w:rsidP="00000000" w:rsidRDefault="00000000" w:rsidRPr="00000000" w14:paraId="0000006D">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Historical Security Council (HSC)</w:t>
    </w:r>
  </w:p>
  <w:p w:rsidR="00000000" w:rsidDel="00000000" w:rsidP="00000000" w:rsidRDefault="00000000" w:rsidRPr="00000000" w14:paraId="0000006E">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February 27th - 28th</w:t>
    </w:r>
    <w:r w:rsidDel="00000000" w:rsidR="00000000" w:rsidRPr="00000000">
      <w:rPr>
        <w:rFonts w:ascii="Times New Roman" w:cs="Times New Roman" w:eastAsia="Times New Roman" w:hAnsi="Times New Roman"/>
        <w:b w:val="1"/>
        <w:bCs w:val="1"/>
        <w:sz w:val="24"/>
        <w:szCs w:val="24"/>
        <w:rtl w:val="0"/>
      </w:rPr>
      <w:t xml:space="preserve">, 2026 Kennesaw, GA</w:t>
    </w:r>
  </w:p>
  <w:p w:rsidR="00000000" w:rsidDel="00000000" w:rsidP="00000000" w:rsidRDefault="00000000" w:rsidRPr="00000000" w14:paraId="0000006F">
    <w:pPr>
      <w:spacing w:line="240" w:lineRule="auto"/>
      <w:jc w:val="center"/>
      <w:rPr>
        <w:sz w:val="24"/>
        <w:szCs w:val="24"/>
      </w:rPr>
    </w:pPr>
    <w:r w:rsidDel="00000000" w:rsidR="00000000" w:rsidRPr="00000000">
      <w:rPr>
        <w:rFonts w:ascii="Times New Roman" w:cs="Times New Roman" w:eastAsia="Times New Roman" w:hAnsi="Times New Roman"/>
        <w:b w:val="1"/>
        <w:bCs w:val="1"/>
        <w:sz w:val="24"/>
        <w:szCs w:val="24"/>
        <w:rtl w:val="0"/>
      </w:rPr>
      <w:t xml:space="preserve">Email: ksuhsmun2526@gmail.com</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1" Type="http://schemas.openxmlformats.org/officeDocument/2006/relationships/hyperlink" Target="http://www.rev.hu/history_of_45/tanulm_gazd/gazd_e.htm" TargetMode="External"/><Relationship Id="rId10" Type="http://schemas.openxmlformats.org/officeDocument/2006/relationships/hyperlink" Target="https://theorangefiles.hu/the-provisional-national-government-1945/?utm_source=chatgpt.com" TargetMode="External"/><Relationship Id="rId13" Type="http://schemas.openxmlformats.org/officeDocument/2006/relationships/hyperlink" Target="https://www.glimpsefromtheglobe.com/regions/europe-regions/hungarys-history-from-world-war-two-to-dictatorship/?utm_source=chatgpt.com" TargetMode="External"/><Relationship Id="rId12" Type="http://schemas.openxmlformats.org/officeDocument/2006/relationships/hyperlink" Target="http://www.rev.hu/history_of_45/tanulm_gazd/gazd_e.htm" TargetMode="External"/><Relationship Id="rId1" Type="http://schemas.openxmlformats.org/officeDocument/2006/relationships/hyperlink" Target="https://research.un.org/en/unmembers/scmembers" TargetMode="External"/><Relationship Id="rId2" Type="http://schemas.openxmlformats.org/officeDocument/2006/relationships/hyperlink" Target="https://history.state.gov/historicaldocuments/frus1955-57v11/d29?utm_source=chatgpt.com" TargetMode="External"/><Relationship Id="rId3" Type="http://schemas.openxmlformats.org/officeDocument/2006/relationships/hyperlink" Target="https://www.securitycouncilreport.org/un-security-council-working-methods/the-veto.php" TargetMode="External"/><Relationship Id="rId4" Type="http://schemas.openxmlformats.org/officeDocument/2006/relationships/hyperlink" Target="https://research.un.org/en/docs/sc/quick/meetings/1955?utm_source=chatgpt.com" TargetMode="External"/><Relationship Id="rId9" Type="http://schemas.openxmlformats.org/officeDocument/2006/relationships/hyperlink" Target="https://www.euronews.com/2015/05/05/how-world-war-ii-shaped-modern-hungary?utm_source=chatgpt.com" TargetMode="External"/><Relationship Id="rId15" Type="http://schemas.openxmlformats.org/officeDocument/2006/relationships/hyperlink" Target="https://www.bbc.co.uk/bitesize/guides/z3h9mnb/revision/11" TargetMode="External"/><Relationship Id="rId14" Type="http://schemas.openxmlformats.org/officeDocument/2006/relationships/hyperlink" Target="http://cultural-opposition.eu/registry/?uri=http://courage.btk.mta.hu/courage/individual/n24900" TargetMode="External"/><Relationship Id="rId17" Type="http://schemas.openxmlformats.org/officeDocument/2006/relationships/hyperlink" Target="https://2001-2009.state.gov/r/pa/ho/time/lw/107186.htm" TargetMode="External"/><Relationship Id="rId16" Type="http://schemas.openxmlformats.org/officeDocument/2006/relationships/hyperlink" Target="https://www.nagyimreemlekhaz.hu/en/imre-nagy.html?utm_source=chatgpt.com" TargetMode="External"/><Relationship Id="rId5" Type="http://schemas.openxmlformats.org/officeDocument/2006/relationships/hyperlink" Target="https://research.un.org/en/docs/sc/quick/meetings/1955?utm_source=chatgpt.com" TargetMode="External"/><Relationship Id="rId19" Type="http://schemas.openxmlformats.org/officeDocument/2006/relationships/hyperlink" Target="https://unfoundation.org/blog/post/how-fiorello-la-guardia-helped-refugees-and-his-own-sister/?utm_source=chatgpt.com" TargetMode="External"/><Relationship Id="rId6" Type="http://schemas.openxmlformats.org/officeDocument/2006/relationships/hyperlink" Target="https://untso.unmissions.org/background?utm_source=chatgpt.com" TargetMode="External"/><Relationship Id="rId18" Type="http://schemas.openxmlformats.org/officeDocument/2006/relationships/hyperlink" Target="https://csi.bbk.ac.uk/blog/international-cooperation-in-cold-war-europe-the-united-nations-economic-commission-for-europe-1947-1964/?utm_source=chatgpt.com" TargetMode="External"/><Relationship Id="rId7" Type="http://schemas.openxmlformats.org/officeDocument/2006/relationships/hyperlink" Target="https://unmogip.unmissions.org/background?utm_source=chatgpt.com" TargetMode="External"/><Relationship Id="rId8" Type="http://schemas.openxmlformats.org/officeDocument/2006/relationships/hyperlink" Target="https://history.state.gov/countries/hungary?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Chicago" SelectedStyle="/Chicago.xsl" Version="16">
  <b:Source>
    <b:Tag>source1</b:Tag>
    <b:SourceType>DocumentFromInternetSite</b:SourceType>
    <b:DayAccessed>2</b:DayAccessed>
    <b:MonthAccessed>December</b:MonthAccessed>
    <b:Title>First Session of UN General Assembly - 10 January 1946 | United Nations</b:Title>
    <b:URL>https://www.un.org/en/video/first-session-un-general-assembly-10-january-1946</b:URL>
    <b:InternetSiteTitle>the United Nations</b:InternetSiteTitle>
    <b:YearAccessed>2025</b:YearAccessed>
    <b:Gdcea>{"AccessedType":"Website"}</b:Gdcea>
  </b:Source>
  <b:Source>
    <b:Tag>source2</b:Tag>
    <b:SourceType>DocumentFromInternetSite</b:SourceType>
    <b:Day>3</b:Day>
    <b:DayAccessed>2</b:DayAccessed>
    <b:Month>November</b:Month>
    <b:MonthAccessed>December</b:MonthAccessed>
    <b:Title>FIFTY U.N. GUARDS TO GO TO PALESTINE</b:Title>
    <b:URL>https://web.archive.org/web/20011123220235/http://domino.un.org/UNISPAL.NSF/9a798adbf322aff38525617b006d88d7/4873784c8514119985256a57006d7fa1!OpenDocument</b:URL>
    <b:InternetSiteTitle>WayBack Machine</b:InternetSiteTitle>
    <b:Year>2001</b:Year>
    <b:YearAccessed>2025</b:YearAccessed>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