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1800" w14:textId="6F9E7878" w:rsidR="00844323" w:rsidRDefault="00CB35DA" w:rsidP="00CB35DA">
      <w:pPr>
        <w:spacing w:before="100" w:beforeAutospacing="1" w:after="100" w:afterAutospacing="1" w:line="240" w:lineRule="auto"/>
        <w:jc w:val="center"/>
        <w:rPr>
          <w:b/>
          <w:bCs/>
        </w:rPr>
      </w:pPr>
      <w:r>
        <w:rPr>
          <w:rFonts w:ascii="Times New Roman"/>
          <w:noProof/>
          <w:sz w:val="20"/>
        </w:rPr>
        <w:drawing>
          <wp:inline distT="0" distB="0" distL="0" distR="0" wp14:anchorId="2D808782" wp14:editId="146D47D7">
            <wp:extent cx="2605676" cy="670559"/>
            <wp:effectExtent l="0" t="0" r="0" b="0"/>
            <wp:docPr id="2" name="Image 2" descr="A close 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lose up of a logo&#10;&#10;AI-generated content may be incorrect."/>
                    <pic:cNvPicPr/>
                  </pic:nvPicPr>
                  <pic:blipFill>
                    <a:blip r:embed="rId7" cstate="print"/>
                    <a:stretch>
                      <a:fillRect/>
                    </a:stretch>
                  </pic:blipFill>
                  <pic:spPr>
                    <a:xfrm>
                      <a:off x="0" y="0"/>
                      <a:ext cx="2605676" cy="670559"/>
                    </a:xfrm>
                    <a:prstGeom prst="rect">
                      <a:avLst/>
                    </a:prstGeom>
                  </pic:spPr>
                </pic:pic>
              </a:graphicData>
            </a:graphic>
          </wp:inline>
        </w:drawing>
      </w:r>
    </w:p>
    <w:tbl>
      <w:tblPr>
        <w:tblStyle w:val="TableGrid"/>
        <w:tblW w:w="0" w:type="auto"/>
        <w:tblLook w:val="04A0" w:firstRow="1" w:lastRow="0" w:firstColumn="1" w:lastColumn="0" w:noHBand="0" w:noVBand="1"/>
      </w:tblPr>
      <w:tblGrid>
        <w:gridCol w:w="2245"/>
        <w:gridCol w:w="7105"/>
      </w:tblGrid>
      <w:tr w:rsidR="004D459B" w14:paraId="2DEF3C70" w14:textId="77777777" w:rsidTr="00F625D1">
        <w:tc>
          <w:tcPr>
            <w:tcW w:w="2245" w:type="dxa"/>
          </w:tcPr>
          <w:p w14:paraId="169546BB" w14:textId="33AC0E7F" w:rsidR="004D459B" w:rsidRPr="00F625D1" w:rsidRDefault="004D459B" w:rsidP="00086557">
            <w:pPr>
              <w:spacing w:before="100" w:beforeAutospacing="1" w:after="100" w:afterAutospacing="1"/>
            </w:pPr>
            <w:r w:rsidRPr="00F625D1">
              <w:t>Title</w:t>
            </w:r>
          </w:p>
        </w:tc>
        <w:tc>
          <w:tcPr>
            <w:tcW w:w="7105" w:type="dxa"/>
          </w:tcPr>
          <w:p w14:paraId="77C7254F" w14:textId="2DACAD5B" w:rsidR="004D459B" w:rsidRPr="00F625D1" w:rsidRDefault="004D459B" w:rsidP="00086557">
            <w:pPr>
              <w:spacing w:before="100" w:beforeAutospacing="1" w:after="100" w:afterAutospacing="1"/>
            </w:pPr>
            <w:r w:rsidRPr="00F625D1">
              <w:t xml:space="preserve">Campus </w:t>
            </w:r>
            <w:r w:rsidRPr="00F625D1">
              <w:rPr>
                <w:rFonts w:eastAsia="Times New Roman" w:cs="Times New Roman"/>
                <w:color w:val="000000"/>
                <w:kern w:val="0"/>
                <w14:ligatures w14:val="none"/>
              </w:rPr>
              <w:t>Space Reservation Procedure</w:t>
            </w:r>
          </w:p>
        </w:tc>
      </w:tr>
      <w:tr w:rsidR="004D459B" w14:paraId="4ACF2C17" w14:textId="77777777" w:rsidTr="00F625D1">
        <w:tc>
          <w:tcPr>
            <w:tcW w:w="2245" w:type="dxa"/>
          </w:tcPr>
          <w:p w14:paraId="4DEE6E60" w14:textId="552844A4" w:rsidR="004D459B" w:rsidRPr="00F625D1" w:rsidRDefault="004D459B" w:rsidP="00086557">
            <w:pPr>
              <w:spacing w:before="100" w:beforeAutospacing="1" w:after="100" w:afterAutospacing="1"/>
            </w:pPr>
            <w:r w:rsidRPr="00F625D1">
              <w:t>Responsible Office</w:t>
            </w:r>
          </w:p>
        </w:tc>
        <w:tc>
          <w:tcPr>
            <w:tcW w:w="7105" w:type="dxa"/>
          </w:tcPr>
          <w:p w14:paraId="4F0D42F9" w14:textId="759515B0" w:rsidR="004D459B" w:rsidRPr="00F625D1" w:rsidRDefault="003359C2" w:rsidP="00086557">
            <w:pPr>
              <w:spacing w:before="100" w:beforeAutospacing="1" w:after="100" w:afterAutospacing="1"/>
            </w:pPr>
            <w:r w:rsidRPr="00F625D1">
              <w:t>Department of Event and Venue Management</w:t>
            </w:r>
          </w:p>
        </w:tc>
      </w:tr>
      <w:tr w:rsidR="004D459B" w14:paraId="7238E62B" w14:textId="77777777" w:rsidTr="00F625D1">
        <w:tc>
          <w:tcPr>
            <w:tcW w:w="2245" w:type="dxa"/>
          </w:tcPr>
          <w:p w14:paraId="08DB3BD6" w14:textId="1ACC85CD" w:rsidR="004D459B" w:rsidRPr="00F625D1" w:rsidRDefault="004D459B" w:rsidP="00086557">
            <w:r w:rsidRPr="00F625D1">
              <w:t>Contact Information</w:t>
            </w:r>
          </w:p>
        </w:tc>
        <w:tc>
          <w:tcPr>
            <w:tcW w:w="7105" w:type="dxa"/>
          </w:tcPr>
          <w:p w14:paraId="071CE0B0" w14:textId="77777777" w:rsidR="00C347BE" w:rsidRDefault="00C347BE" w:rsidP="00086557">
            <w:r w:rsidRPr="00F625D1">
              <w:t xml:space="preserve">Executive Director of Event and Venue Management </w:t>
            </w:r>
          </w:p>
          <w:p w14:paraId="6AA468A0" w14:textId="3C46E71C" w:rsidR="00C347BE" w:rsidRPr="00F625D1" w:rsidRDefault="00C347BE" w:rsidP="00086557">
            <w:r w:rsidRPr="00F625D1">
              <w:t>Phone:470-578-6252</w:t>
            </w:r>
          </w:p>
          <w:p w14:paraId="5D932D2C" w14:textId="7AFA65BB" w:rsidR="004D459B" w:rsidRPr="00F625D1" w:rsidRDefault="00C347BE" w:rsidP="00086557">
            <w:r w:rsidRPr="00F625D1">
              <w:t xml:space="preserve">Email: </w:t>
            </w:r>
            <w:hyperlink r:id="rId8" w:history="1">
              <w:r w:rsidRPr="00F625D1">
                <w:rPr>
                  <w:rStyle w:val="Hyperlink"/>
                </w:rPr>
                <w:t>jskopitz@kennesaw.edu</w:t>
              </w:r>
            </w:hyperlink>
          </w:p>
        </w:tc>
      </w:tr>
    </w:tbl>
    <w:p w14:paraId="00C3650E" w14:textId="77777777" w:rsidR="00CB35DA" w:rsidRDefault="00CB35DA" w:rsidP="00F625D1">
      <w:pPr>
        <w:spacing w:before="100" w:beforeAutospacing="1" w:after="100" w:afterAutospacing="1" w:line="240" w:lineRule="auto"/>
        <w:jc w:val="center"/>
        <w:rPr>
          <w:b/>
          <w:bCs/>
        </w:rPr>
      </w:pPr>
    </w:p>
    <w:p w14:paraId="7870D7C0" w14:textId="4B908BC0" w:rsidR="00D20AB7" w:rsidRPr="00D20AB7" w:rsidRDefault="00D20AB7" w:rsidP="00D20AB7">
      <w:pPr>
        <w:spacing w:before="100" w:beforeAutospacing="1" w:after="100" w:afterAutospacing="1" w:line="240" w:lineRule="auto"/>
        <w:rPr>
          <w:rFonts w:eastAsia="Times New Roman" w:cs="Times New Roman"/>
          <w:color w:val="000000"/>
          <w:kern w:val="0"/>
          <w14:ligatures w14:val="none"/>
        </w:rPr>
      </w:pPr>
      <w:r w:rsidRPr="006518C0">
        <w:rPr>
          <w:b/>
          <w:bCs/>
        </w:rPr>
        <w:t xml:space="preserve">Kennesaw State University Campus </w:t>
      </w:r>
      <w:r w:rsidRPr="00D20AB7">
        <w:rPr>
          <w:rFonts w:eastAsia="Times New Roman" w:cs="Times New Roman"/>
          <w:b/>
          <w:bCs/>
          <w:color w:val="000000"/>
          <w:kern w:val="0"/>
          <w14:ligatures w14:val="none"/>
        </w:rPr>
        <w:t>Space Reservation Procedure</w:t>
      </w:r>
    </w:p>
    <w:p w14:paraId="7E2D07EB" w14:textId="4FF0F756" w:rsidR="00F22715" w:rsidRPr="006518C0" w:rsidRDefault="00F22715" w:rsidP="00F22715">
      <w:pPr>
        <w:pStyle w:val="ListParagraph"/>
        <w:numPr>
          <w:ilvl w:val="0"/>
          <w:numId w:val="11"/>
        </w:numPr>
        <w:rPr>
          <w:b/>
          <w:bCs/>
        </w:rPr>
      </w:pPr>
      <w:r w:rsidRPr="006518C0">
        <w:rPr>
          <w:b/>
          <w:bCs/>
        </w:rPr>
        <w:t>Purpose Statement</w:t>
      </w:r>
    </w:p>
    <w:p w14:paraId="0F99E3FE" w14:textId="2A6229A7" w:rsidR="00D20AB7" w:rsidRPr="006518C0" w:rsidRDefault="00D20AB7" w:rsidP="00D432E5">
      <w:pPr>
        <w:pStyle w:val="NoSpacing"/>
      </w:pPr>
      <w:r w:rsidRPr="006518C0">
        <w:t xml:space="preserve">Kennesaw State University (KSU or the University) has many areas on its campuses that are accessible to members of the public. Expressive activity in publicly accessible areas of campus is subject to the University’s </w:t>
      </w:r>
      <w:hyperlink r:id="rId9" w:history="1">
        <w:r w:rsidRPr="006518C0">
          <w:rPr>
            <w:rStyle w:val="Hyperlink"/>
          </w:rPr>
          <w:t>Freedom of Expression Policy.</w:t>
        </w:r>
      </w:hyperlink>
      <w:r w:rsidRPr="006518C0">
        <w:t xml:space="preserve"> </w:t>
      </w:r>
    </w:p>
    <w:p w14:paraId="096D729F" w14:textId="77777777" w:rsidR="00D432E5" w:rsidRDefault="00D432E5" w:rsidP="00D432E5">
      <w:pPr>
        <w:pStyle w:val="NoSpacing"/>
      </w:pPr>
    </w:p>
    <w:p w14:paraId="1C11E9B9" w14:textId="1B182C70" w:rsidR="00D20AB7" w:rsidRPr="00D20AB7" w:rsidRDefault="00D20AB7" w:rsidP="00D432E5">
      <w:pPr>
        <w:pStyle w:val="NoSpacing"/>
        <w:rPr>
          <w:rFonts w:eastAsia="Times New Roman" w:cs="Times New Roman"/>
          <w:color w:val="000000"/>
          <w:kern w:val="0"/>
          <w14:ligatures w14:val="none"/>
        </w:rPr>
      </w:pPr>
      <w:r w:rsidRPr="006518C0">
        <w:t>The University is not a place of unrestricted public access. The areas of campus that are not accessible by the public (such as auditoriums, lecture halls, and recreational facilities) are primarily available for use by members of the University community (i.e., faculty, staff and students) with certain exceptions. Accordingly, areas of campus that are not accessible by the public may only be reserved through this procedure.</w:t>
      </w:r>
      <w:r w:rsidR="00190F21" w:rsidRPr="006518C0">
        <w:t xml:space="preserve">  </w:t>
      </w:r>
    </w:p>
    <w:p w14:paraId="132CB5AA" w14:textId="4F99C3E1" w:rsidR="00D20AB7" w:rsidRPr="006518C0" w:rsidRDefault="00D20AB7" w:rsidP="00190F21">
      <w:pPr>
        <w:pStyle w:val="ListParagraph"/>
        <w:numPr>
          <w:ilvl w:val="0"/>
          <w:numId w:val="11"/>
        </w:numPr>
        <w:spacing w:before="100" w:beforeAutospacing="1" w:after="100" w:afterAutospacing="1" w:line="240" w:lineRule="auto"/>
        <w:outlineLvl w:val="2"/>
        <w:rPr>
          <w:rFonts w:eastAsia="Times New Roman" w:cs="Times New Roman"/>
          <w:b/>
          <w:bCs/>
          <w:color w:val="000000"/>
          <w:kern w:val="0"/>
          <w14:ligatures w14:val="none"/>
        </w:rPr>
      </w:pPr>
      <w:r w:rsidRPr="006518C0">
        <w:rPr>
          <w:rFonts w:eastAsia="Times New Roman" w:cs="Times New Roman"/>
          <w:b/>
          <w:bCs/>
          <w:color w:val="000000"/>
          <w:kern w:val="0"/>
          <w14:ligatures w14:val="none"/>
        </w:rPr>
        <w:t>Applicability</w:t>
      </w:r>
    </w:p>
    <w:p w14:paraId="3541E817" w14:textId="059C1299" w:rsidR="00D20AB7" w:rsidRPr="00D20AB7" w:rsidRDefault="00D20AB7" w:rsidP="00D20AB7">
      <w:pPr>
        <w:spacing w:before="100" w:beforeAutospacing="1" w:after="100" w:afterAutospacing="1" w:line="240" w:lineRule="auto"/>
        <w:rPr>
          <w:rFonts w:eastAsia="Times New Roman" w:cs="Times New Roman"/>
          <w:color w:val="000000"/>
          <w:kern w:val="0"/>
          <w14:ligatures w14:val="none"/>
        </w:rPr>
      </w:pPr>
      <w:r w:rsidRPr="00D20AB7">
        <w:rPr>
          <w:rFonts w:eastAsia="Times New Roman" w:cs="Times New Roman"/>
          <w:color w:val="000000"/>
          <w:kern w:val="0"/>
          <w14:ligatures w14:val="none"/>
        </w:rPr>
        <w:t xml:space="preserve">This procedure applies to all individuals and entities seeking to reserve University-owned or -operated spaces, </w:t>
      </w:r>
      <w:r w:rsidR="006E408F" w:rsidRPr="006518C0">
        <w:rPr>
          <w:rFonts w:eastAsia="Times New Roman" w:cs="Times New Roman"/>
          <w:color w:val="000000"/>
          <w:kern w:val="0"/>
          <w14:ligatures w14:val="none"/>
        </w:rPr>
        <w:t>for the following</w:t>
      </w:r>
      <w:r w:rsidRPr="00D20AB7">
        <w:rPr>
          <w:rFonts w:eastAsia="Times New Roman" w:cs="Times New Roman"/>
          <w:color w:val="000000"/>
          <w:kern w:val="0"/>
          <w14:ligatures w14:val="none"/>
        </w:rPr>
        <w:t>:</w:t>
      </w:r>
    </w:p>
    <w:p w14:paraId="34C82906" w14:textId="26E547B5" w:rsidR="00D20AB7" w:rsidRPr="006518C0" w:rsidRDefault="00D20AB7" w:rsidP="00D20AB7">
      <w:pPr>
        <w:numPr>
          <w:ilvl w:val="0"/>
          <w:numId w:val="3"/>
        </w:numPr>
        <w:spacing w:before="100" w:beforeAutospacing="1" w:after="100" w:afterAutospacing="1" w:line="240" w:lineRule="auto"/>
        <w:rPr>
          <w:rFonts w:eastAsia="Times New Roman" w:cs="Times New Roman"/>
          <w:color w:val="000000"/>
          <w:kern w:val="0"/>
          <w14:ligatures w14:val="none"/>
        </w:rPr>
      </w:pPr>
      <w:r w:rsidRPr="00D20AB7">
        <w:rPr>
          <w:rFonts w:eastAsia="Times New Roman" w:cs="Times New Roman"/>
          <w:color w:val="000000"/>
          <w:kern w:val="0"/>
          <w14:ligatures w14:val="none"/>
        </w:rPr>
        <w:t>University</w:t>
      </w:r>
      <w:r w:rsidRPr="006518C0">
        <w:rPr>
          <w:rFonts w:eastAsia="Times New Roman" w:cs="Times New Roman"/>
          <w:color w:val="000000"/>
          <w:kern w:val="0"/>
          <w14:ligatures w14:val="none"/>
        </w:rPr>
        <w:t xml:space="preserve"> or Registered Student Organization (RSO) </w:t>
      </w:r>
      <w:r w:rsidRPr="00D20AB7">
        <w:rPr>
          <w:rFonts w:eastAsia="Times New Roman" w:cs="Times New Roman"/>
          <w:color w:val="000000"/>
          <w:kern w:val="0"/>
          <w14:ligatures w14:val="none"/>
        </w:rPr>
        <w:t xml:space="preserve">sponsored </w:t>
      </w:r>
      <w:r w:rsidR="004B2D95" w:rsidRPr="006518C0">
        <w:rPr>
          <w:rFonts w:eastAsia="Times New Roman" w:cs="Times New Roman"/>
          <w:color w:val="000000"/>
          <w:kern w:val="0"/>
          <w14:ligatures w14:val="none"/>
        </w:rPr>
        <w:t xml:space="preserve">or co-sponsored </w:t>
      </w:r>
      <w:r w:rsidRPr="00D20AB7">
        <w:rPr>
          <w:rFonts w:eastAsia="Times New Roman" w:cs="Times New Roman"/>
          <w:color w:val="000000"/>
          <w:kern w:val="0"/>
          <w14:ligatures w14:val="none"/>
        </w:rPr>
        <w:t>events</w:t>
      </w:r>
    </w:p>
    <w:p w14:paraId="6FFA45DB" w14:textId="0A505CF1" w:rsidR="006E408F" w:rsidRPr="006518C0" w:rsidRDefault="00D20AB7" w:rsidP="00F22715">
      <w:pPr>
        <w:numPr>
          <w:ilvl w:val="0"/>
          <w:numId w:val="3"/>
        </w:numPr>
        <w:spacing w:before="100" w:beforeAutospacing="1" w:after="100" w:afterAutospacing="1" w:line="240" w:lineRule="auto"/>
        <w:rPr>
          <w:rFonts w:eastAsia="Times New Roman" w:cs="Times New Roman"/>
          <w:color w:val="000000"/>
          <w:kern w:val="0"/>
          <w14:ligatures w14:val="none"/>
        </w:rPr>
      </w:pPr>
      <w:r w:rsidRPr="00D20AB7">
        <w:rPr>
          <w:rFonts w:eastAsia="Times New Roman" w:cs="Times New Roman"/>
          <w:color w:val="000000"/>
          <w:kern w:val="0"/>
          <w14:ligatures w14:val="none"/>
        </w:rPr>
        <w:t>Events organized by outside organizations</w:t>
      </w:r>
    </w:p>
    <w:p w14:paraId="228D7160" w14:textId="58C97850" w:rsidR="00F22715" w:rsidRPr="006518C0" w:rsidRDefault="00F22715" w:rsidP="00190F21">
      <w:pPr>
        <w:pStyle w:val="ListParagraph"/>
        <w:numPr>
          <w:ilvl w:val="0"/>
          <w:numId w:val="11"/>
        </w:numPr>
        <w:spacing w:before="100" w:beforeAutospacing="1" w:after="100" w:afterAutospacing="1" w:line="240" w:lineRule="auto"/>
        <w:rPr>
          <w:rFonts w:eastAsia="Times New Roman" w:cs="Times New Roman"/>
          <w:b/>
          <w:bCs/>
          <w:color w:val="000000"/>
          <w:kern w:val="0"/>
          <w14:ligatures w14:val="none"/>
        </w:rPr>
      </w:pPr>
      <w:r w:rsidRPr="006518C0">
        <w:rPr>
          <w:rFonts w:eastAsia="Times New Roman" w:cs="Times New Roman"/>
          <w:b/>
          <w:bCs/>
          <w:color w:val="000000"/>
          <w:kern w:val="0"/>
          <w14:ligatures w14:val="none"/>
        </w:rPr>
        <w:t>Definitions</w:t>
      </w:r>
    </w:p>
    <w:p w14:paraId="21E30078" w14:textId="77777777" w:rsidR="00042B63" w:rsidRPr="006518C0" w:rsidRDefault="00C02774" w:rsidP="00042B63">
      <w:pPr>
        <w:pStyle w:val="p1"/>
        <w:numPr>
          <w:ilvl w:val="0"/>
          <w:numId w:val="16"/>
        </w:numPr>
        <w:rPr>
          <w:rFonts w:asciiTheme="minorHAnsi" w:hAnsiTheme="minorHAnsi"/>
          <w:sz w:val="24"/>
          <w:szCs w:val="24"/>
        </w:rPr>
      </w:pPr>
      <w:r w:rsidRPr="006518C0">
        <w:rPr>
          <w:rFonts w:asciiTheme="minorHAnsi" w:hAnsiTheme="minorHAnsi"/>
          <w:sz w:val="24"/>
          <w:szCs w:val="24"/>
        </w:rPr>
        <w:t>“Affiliated Entity” includes university departments, units, and divisions as well as registered student organizations, and cooperative agencies.</w:t>
      </w:r>
    </w:p>
    <w:p w14:paraId="36C027D2" w14:textId="77777777" w:rsidR="00042B63" w:rsidRPr="006518C0" w:rsidRDefault="00042B63" w:rsidP="00042B63">
      <w:pPr>
        <w:pStyle w:val="p1"/>
        <w:ind w:left="360"/>
        <w:rPr>
          <w:rFonts w:asciiTheme="minorHAnsi" w:hAnsiTheme="minorHAnsi"/>
          <w:sz w:val="24"/>
          <w:szCs w:val="24"/>
        </w:rPr>
      </w:pPr>
    </w:p>
    <w:p w14:paraId="195E1E83" w14:textId="1C95B7FD" w:rsidR="00C02774" w:rsidRPr="006518C0" w:rsidRDefault="00C02774" w:rsidP="00042B63">
      <w:pPr>
        <w:pStyle w:val="p1"/>
        <w:numPr>
          <w:ilvl w:val="0"/>
          <w:numId w:val="16"/>
        </w:numPr>
        <w:rPr>
          <w:rFonts w:asciiTheme="minorHAnsi" w:hAnsiTheme="minorHAnsi"/>
          <w:sz w:val="24"/>
          <w:szCs w:val="24"/>
        </w:rPr>
      </w:pPr>
      <w:r w:rsidRPr="006518C0">
        <w:rPr>
          <w:rFonts w:asciiTheme="minorHAnsi" w:hAnsiTheme="minorHAnsi"/>
          <w:sz w:val="24"/>
          <w:szCs w:val="24"/>
        </w:rPr>
        <w:t xml:space="preserve">“Co-sponsored Event" means an event which is organized, presented, or funded, in whole or in part by a university department or college in collaboration with an external, </w:t>
      </w:r>
      <w:r w:rsidRPr="006518C0">
        <w:rPr>
          <w:rFonts w:asciiTheme="minorHAnsi" w:hAnsiTheme="minorHAnsi"/>
          <w:sz w:val="24"/>
          <w:szCs w:val="24"/>
        </w:rPr>
        <w:lastRenderedPageBreak/>
        <w:t xml:space="preserve">or </w:t>
      </w:r>
      <w:proofErr w:type="spellStart"/>
      <w:r w:rsidRPr="006518C0">
        <w:rPr>
          <w:rFonts w:asciiTheme="minorHAnsi" w:hAnsiTheme="minorHAnsi"/>
          <w:sz w:val="24"/>
          <w:szCs w:val="24"/>
        </w:rPr>
        <w:t>non</w:t>
      </w:r>
      <w:proofErr w:type="spellEnd"/>
      <w:r w:rsidRPr="006518C0">
        <w:rPr>
          <w:rFonts w:asciiTheme="minorHAnsi" w:hAnsiTheme="minorHAnsi"/>
          <w:sz w:val="24"/>
          <w:szCs w:val="24"/>
        </w:rPr>
        <w:t>­ affiliated entity, including, but not limited to, events where the external or non-affiliated entity is primarily responsible for planning and the university co-sponsor is only providing space.</w:t>
      </w:r>
    </w:p>
    <w:p w14:paraId="0897D8FE" w14:textId="77777777" w:rsidR="00C02774" w:rsidRPr="006518C0" w:rsidRDefault="00C02774" w:rsidP="00C02774">
      <w:pPr>
        <w:pStyle w:val="p1"/>
        <w:ind w:left="360"/>
        <w:rPr>
          <w:rFonts w:asciiTheme="minorHAnsi" w:hAnsiTheme="minorHAnsi"/>
          <w:sz w:val="24"/>
          <w:szCs w:val="24"/>
        </w:rPr>
      </w:pPr>
    </w:p>
    <w:p w14:paraId="5D9394F9" w14:textId="7340660C" w:rsidR="00190F21" w:rsidRPr="006518C0" w:rsidRDefault="00190F21" w:rsidP="00190F21">
      <w:pPr>
        <w:pStyle w:val="p1"/>
        <w:numPr>
          <w:ilvl w:val="0"/>
          <w:numId w:val="12"/>
        </w:numPr>
        <w:rPr>
          <w:rFonts w:asciiTheme="minorHAnsi" w:hAnsiTheme="minorHAnsi"/>
          <w:sz w:val="24"/>
          <w:szCs w:val="24"/>
        </w:rPr>
      </w:pPr>
      <w:r w:rsidRPr="006518C0">
        <w:rPr>
          <w:rFonts w:asciiTheme="minorHAnsi" w:hAnsiTheme="minorHAnsi"/>
          <w:sz w:val="24"/>
          <w:szCs w:val="24"/>
        </w:rPr>
        <w:t>“Facilities” shall include all buildings, structures, grounds, sidewalks, areas,</w:t>
      </w:r>
      <w:r w:rsidR="00C02774" w:rsidRPr="006518C0">
        <w:rPr>
          <w:rFonts w:asciiTheme="minorHAnsi" w:hAnsiTheme="minorHAnsi"/>
          <w:sz w:val="24"/>
          <w:szCs w:val="24"/>
        </w:rPr>
        <w:t xml:space="preserve"> </w:t>
      </w:r>
      <w:r w:rsidRPr="006518C0">
        <w:rPr>
          <w:rFonts w:asciiTheme="minorHAnsi" w:hAnsiTheme="minorHAnsi"/>
          <w:sz w:val="24"/>
          <w:szCs w:val="24"/>
        </w:rPr>
        <w:t>streets, and spaces that are owned or leased by the Kennesaw State</w:t>
      </w:r>
      <w:r w:rsidR="00C02774" w:rsidRPr="006518C0">
        <w:rPr>
          <w:rFonts w:asciiTheme="minorHAnsi" w:hAnsiTheme="minorHAnsi"/>
          <w:sz w:val="24"/>
          <w:szCs w:val="24"/>
        </w:rPr>
        <w:t xml:space="preserve"> </w:t>
      </w:r>
      <w:r w:rsidRPr="006518C0">
        <w:rPr>
          <w:rFonts w:asciiTheme="minorHAnsi" w:hAnsiTheme="minorHAnsi"/>
          <w:sz w:val="24"/>
          <w:szCs w:val="24"/>
        </w:rPr>
        <w:t>University.</w:t>
      </w:r>
    </w:p>
    <w:p w14:paraId="4C3CB4C4" w14:textId="77777777" w:rsidR="00C02774" w:rsidRPr="006518C0" w:rsidRDefault="00C02774" w:rsidP="00C02774">
      <w:pPr>
        <w:pStyle w:val="p1"/>
        <w:ind w:left="360"/>
        <w:rPr>
          <w:rFonts w:asciiTheme="minorHAnsi" w:hAnsiTheme="minorHAnsi"/>
          <w:sz w:val="24"/>
          <w:szCs w:val="24"/>
        </w:rPr>
      </w:pPr>
    </w:p>
    <w:p w14:paraId="29E5166A" w14:textId="23BAB19E" w:rsidR="00C02774" w:rsidRPr="006518C0" w:rsidRDefault="00C02774" w:rsidP="00C02774">
      <w:pPr>
        <w:pStyle w:val="p1"/>
        <w:numPr>
          <w:ilvl w:val="0"/>
          <w:numId w:val="12"/>
        </w:numPr>
        <w:rPr>
          <w:rFonts w:asciiTheme="minorHAnsi" w:hAnsiTheme="minorHAnsi"/>
          <w:sz w:val="24"/>
          <w:szCs w:val="24"/>
        </w:rPr>
      </w:pPr>
      <w:r w:rsidRPr="006518C0">
        <w:rPr>
          <w:rFonts w:asciiTheme="minorHAnsi" w:hAnsiTheme="minorHAnsi"/>
          <w:sz w:val="24"/>
          <w:szCs w:val="24"/>
        </w:rPr>
        <w:t>“Event” is a use that requires any type of setup, special audio or visual needs,</w:t>
      </w:r>
    </w:p>
    <w:p w14:paraId="70CD353B" w14:textId="77777777" w:rsidR="00C02774" w:rsidRPr="006518C0" w:rsidRDefault="00C02774" w:rsidP="00C02774">
      <w:pPr>
        <w:pStyle w:val="p1"/>
        <w:ind w:left="360"/>
        <w:rPr>
          <w:rFonts w:asciiTheme="minorHAnsi" w:hAnsiTheme="minorHAnsi"/>
          <w:sz w:val="24"/>
          <w:szCs w:val="24"/>
        </w:rPr>
      </w:pPr>
      <w:r w:rsidRPr="006518C0">
        <w:rPr>
          <w:rFonts w:asciiTheme="minorHAnsi" w:hAnsiTheme="minorHAnsi"/>
          <w:sz w:val="24"/>
          <w:szCs w:val="24"/>
        </w:rPr>
        <w:t>parking or food/catering.</w:t>
      </w:r>
    </w:p>
    <w:p w14:paraId="4852C405" w14:textId="77777777" w:rsidR="00C02774" w:rsidRPr="006518C0" w:rsidRDefault="00C02774" w:rsidP="00C02774">
      <w:pPr>
        <w:pStyle w:val="p1"/>
        <w:ind w:left="360"/>
        <w:rPr>
          <w:rFonts w:asciiTheme="minorHAnsi" w:hAnsiTheme="minorHAnsi"/>
          <w:sz w:val="24"/>
          <w:szCs w:val="24"/>
        </w:rPr>
      </w:pPr>
    </w:p>
    <w:p w14:paraId="1C36B2E2" w14:textId="2AF73B27" w:rsidR="00C02774" w:rsidRPr="006518C0" w:rsidRDefault="00C02774" w:rsidP="00042B63">
      <w:pPr>
        <w:pStyle w:val="p1"/>
        <w:numPr>
          <w:ilvl w:val="0"/>
          <w:numId w:val="17"/>
        </w:numPr>
        <w:rPr>
          <w:rFonts w:asciiTheme="minorHAnsi" w:hAnsiTheme="minorHAnsi"/>
          <w:sz w:val="24"/>
          <w:szCs w:val="24"/>
        </w:rPr>
      </w:pPr>
      <w:r w:rsidRPr="006518C0">
        <w:rPr>
          <w:rFonts w:asciiTheme="minorHAnsi" w:hAnsiTheme="minorHAnsi"/>
          <w:sz w:val="24"/>
          <w:szCs w:val="24"/>
        </w:rPr>
        <w:t>“External Event” is a meeting, event, conference, or a series of meetings or events held on campus on behalf of a non-Kennesaw State University organization, contracted directly with Kennesaw State University.</w:t>
      </w:r>
    </w:p>
    <w:p w14:paraId="3FA9CDEA" w14:textId="77777777" w:rsidR="00C02774" w:rsidRPr="006518C0" w:rsidRDefault="00C02774" w:rsidP="00C02774">
      <w:pPr>
        <w:pStyle w:val="p1"/>
        <w:ind w:left="360"/>
        <w:rPr>
          <w:rFonts w:asciiTheme="minorHAnsi" w:hAnsiTheme="minorHAnsi"/>
          <w:sz w:val="24"/>
          <w:szCs w:val="24"/>
        </w:rPr>
      </w:pPr>
    </w:p>
    <w:p w14:paraId="13F0B215" w14:textId="2A0F4187" w:rsidR="00C02774" w:rsidRPr="006518C0" w:rsidRDefault="00C02774" w:rsidP="00042B63">
      <w:pPr>
        <w:pStyle w:val="p1"/>
        <w:numPr>
          <w:ilvl w:val="0"/>
          <w:numId w:val="17"/>
        </w:numPr>
        <w:rPr>
          <w:rFonts w:asciiTheme="minorHAnsi" w:hAnsiTheme="minorHAnsi"/>
          <w:sz w:val="24"/>
          <w:szCs w:val="24"/>
        </w:rPr>
      </w:pPr>
      <w:r w:rsidRPr="006518C0">
        <w:rPr>
          <w:rFonts w:asciiTheme="minorHAnsi" w:hAnsiTheme="minorHAnsi"/>
          <w:sz w:val="24"/>
          <w:szCs w:val="24"/>
        </w:rPr>
        <w:t>“Fronting” refers to the act of allowing a Non-Affiliated Entity to register under the guise of an Affiliated Entity.</w:t>
      </w:r>
    </w:p>
    <w:p w14:paraId="0F5ACF9E" w14:textId="77777777" w:rsidR="00C02774" w:rsidRPr="006518C0" w:rsidRDefault="00C02774" w:rsidP="00C02774">
      <w:pPr>
        <w:pStyle w:val="p1"/>
        <w:rPr>
          <w:rFonts w:asciiTheme="minorHAnsi" w:hAnsiTheme="minorHAnsi"/>
          <w:sz w:val="24"/>
          <w:szCs w:val="24"/>
        </w:rPr>
      </w:pPr>
    </w:p>
    <w:p w14:paraId="13EC989D" w14:textId="1E624633" w:rsidR="00C02774" w:rsidRPr="006518C0" w:rsidRDefault="00C02774" w:rsidP="00042B63">
      <w:pPr>
        <w:pStyle w:val="p1"/>
        <w:numPr>
          <w:ilvl w:val="0"/>
          <w:numId w:val="17"/>
        </w:numPr>
        <w:rPr>
          <w:rFonts w:asciiTheme="minorHAnsi" w:hAnsiTheme="minorHAnsi"/>
          <w:sz w:val="24"/>
          <w:szCs w:val="24"/>
        </w:rPr>
      </w:pPr>
      <w:r w:rsidRPr="006518C0">
        <w:rPr>
          <w:rStyle w:val="s1"/>
          <w:rFonts w:asciiTheme="minorHAnsi" w:eastAsiaTheme="majorEastAsia" w:hAnsiTheme="minorHAnsi"/>
          <w:sz w:val="24"/>
          <w:szCs w:val="24"/>
        </w:rPr>
        <w:t xml:space="preserve"> </w:t>
      </w:r>
      <w:r w:rsidRPr="006518C0">
        <w:rPr>
          <w:rFonts w:asciiTheme="minorHAnsi" w:hAnsiTheme="minorHAnsi"/>
          <w:sz w:val="24"/>
          <w:szCs w:val="24"/>
        </w:rPr>
        <w:t>“Non-Affiliated Entity” includes groups that are not affiliated with the University</w:t>
      </w:r>
      <w:r w:rsidR="00AA1048" w:rsidRPr="006518C0">
        <w:rPr>
          <w:rFonts w:asciiTheme="minorHAnsi" w:hAnsiTheme="minorHAnsi"/>
          <w:sz w:val="24"/>
          <w:szCs w:val="24"/>
        </w:rPr>
        <w:t xml:space="preserve"> and do not qualify for </w:t>
      </w:r>
      <w:proofErr w:type="gramStart"/>
      <w:r w:rsidR="00AA1048" w:rsidRPr="006518C0">
        <w:rPr>
          <w:rFonts w:asciiTheme="minorHAnsi" w:hAnsiTheme="minorHAnsi"/>
          <w:sz w:val="24"/>
          <w:szCs w:val="24"/>
        </w:rPr>
        <w:t>University</w:t>
      </w:r>
      <w:proofErr w:type="gramEnd"/>
      <w:r w:rsidR="00AA1048" w:rsidRPr="006518C0">
        <w:rPr>
          <w:rFonts w:asciiTheme="minorHAnsi" w:hAnsiTheme="minorHAnsi"/>
          <w:sz w:val="24"/>
          <w:szCs w:val="24"/>
        </w:rPr>
        <w:t xml:space="preserve"> sponsorship or hosting, but who may rent University facilities in accordance with this procedure. A non-affiliated entity may also be referred to as "external entity."</w:t>
      </w:r>
    </w:p>
    <w:p w14:paraId="1D384D0D" w14:textId="77777777" w:rsidR="00C02774" w:rsidRPr="006518C0" w:rsidRDefault="00C02774" w:rsidP="00C02774">
      <w:pPr>
        <w:pStyle w:val="p1"/>
        <w:ind w:left="360"/>
        <w:rPr>
          <w:rFonts w:asciiTheme="minorHAnsi" w:hAnsiTheme="minorHAnsi"/>
          <w:sz w:val="24"/>
          <w:szCs w:val="24"/>
        </w:rPr>
      </w:pPr>
    </w:p>
    <w:p w14:paraId="4633CC42" w14:textId="4ECFA8BD" w:rsidR="00C02774" w:rsidRPr="006518C0" w:rsidRDefault="00C02774" w:rsidP="00042B63">
      <w:pPr>
        <w:pStyle w:val="p1"/>
        <w:numPr>
          <w:ilvl w:val="0"/>
          <w:numId w:val="17"/>
        </w:numPr>
        <w:rPr>
          <w:rFonts w:asciiTheme="minorHAnsi" w:hAnsiTheme="minorHAnsi"/>
          <w:sz w:val="24"/>
          <w:szCs w:val="24"/>
        </w:rPr>
      </w:pPr>
      <w:r w:rsidRPr="006518C0">
        <w:rPr>
          <w:rFonts w:asciiTheme="minorHAnsi" w:hAnsiTheme="minorHAnsi"/>
          <w:sz w:val="24"/>
          <w:szCs w:val="24"/>
        </w:rPr>
        <w:t>“Registered Student Organization (RSO)” is any student organization that has properly followed the process to register their organization at Kennesaw State University in accordance with the most current version of the RSO Policy and RSO Manual.</w:t>
      </w:r>
    </w:p>
    <w:p w14:paraId="47F9A3B7" w14:textId="77777777" w:rsidR="006518C0" w:rsidRPr="006518C0" w:rsidRDefault="006518C0" w:rsidP="006518C0">
      <w:pPr>
        <w:pStyle w:val="p1"/>
        <w:rPr>
          <w:rFonts w:asciiTheme="minorHAnsi" w:hAnsiTheme="minorHAnsi"/>
          <w:sz w:val="24"/>
          <w:szCs w:val="24"/>
        </w:rPr>
      </w:pPr>
    </w:p>
    <w:p w14:paraId="36FD2193" w14:textId="0AE6BD9D" w:rsidR="00C02774" w:rsidRPr="006518C0" w:rsidRDefault="00C02774" w:rsidP="00042B63">
      <w:pPr>
        <w:pStyle w:val="p1"/>
        <w:numPr>
          <w:ilvl w:val="0"/>
          <w:numId w:val="17"/>
        </w:numPr>
        <w:rPr>
          <w:rFonts w:asciiTheme="minorHAnsi" w:hAnsiTheme="minorHAnsi"/>
          <w:sz w:val="24"/>
          <w:szCs w:val="24"/>
        </w:rPr>
      </w:pPr>
      <w:r w:rsidRPr="006518C0">
        <w:rPr>
          <w:rFonts w:asciiTheme="minorHAnsi" w:hAnsiTheme="minorHAnsi"/>
          <w:sz w:val="24"/>
          <w:szCs w:val="24"/>
        </w:rPr>
        <w:t>“Responsible Party” is the primary contact for the reservation or event.</w:t>
      </w:r>
    </w:p>
    <w:p w14:paraId="57880B46" w14:textId="77777777" w:rsidR="006518C0" w:rsidRPr="006518C0" w:rsidRDefault="006518C0" w:rsidP="006518C0">
      <w:pPr>
        <w:pStyle w:val="p1"/>
        <w:rPr>
          <w:rFonts w:asciiTheme="minorHAnsi" w:hAnsiTheme="minorHAnsi"/>
          <w:sz w:val="24"/>
          <w:szCs w:val="24"/>
        </w:rPr>
      </w:pPr>
    </w:p>
    <w:p w14:paraId="4799902E" w14:textId="7A91399F" w:rsidR="006518C0" w:rsidRPr="006518C0" w:rsidRDefault="006518C0" w:rsidP="006518C0">
      <w:pPr>
        <w:pStyle w:val="p1"/>
        <w:numPr>
          <w:ilvl w:val="0"/>
          <w:numId w:val="16"/>
        </w:numPr>
        <w:rPr>
          <w:rFonts w:asciiTheme="minorHAnsi" w:hAnsiTheme="minorHAnsi"/>
          <w:sz w:val="24"/>
          <w:szCs w:val="24"/>
        </w:rPr>
      </w:pPr>
      <w:r w:rsidRPr="006518C0">
        <w:rPr>
          <w:rFonts w:asciiTheme="minorHAnsi" w:hAnsiTheme="minorHAnsi"/>
          <w:sz w:val="24"/>
          <w:szCs w:val="24"/>
        </w:rPr>
        <w:t>“Sponsored Event" means an event which is organized, presented, or funded, in whole or in part by a university department or college or RSO.</w:t>
      </w:r>
    </w:p>
    <w:p w14:paraId="6BF1DA81" w14:textId="77777777" w:rsidR="00C02774" w:rsidRPr="006518C0" w:rsidRDefault="00C02774" w:rsidP="00C02774">
      <w:pPr>
        <w:pStyle w:val="ListParagraph"/>
        <w:ind w:left="360"/>
        <w:rPr>
          <w:rFonts w:eastAsia="Times New Roman" w:cs="Arial"/>
          <w:color w:val="000000"/>
          <w:kern w:val="0"/>
          <w14:ligatures w14:val="none"/>
        </w:rPr>
      </w:pPr>
    </w:p>
    <w:p w14:paraId="0D5FBC0A" w14:textId="5F0F6065" w:rsidR="00C02774" w:rsidRPr="006518C0" w:rsidRDefault="00C02774" w:rsidP="00042B63">
      <w:pPr>
        <w:pStyle w:val="ListParagraph"/>
        <w:numPr>
          <w:ilvl w:val="0"/>
          <w:numId w:val="17"/>
        </w:numPr>
        <w:rPr>
          <w:rFonts w:eastAsia="Times New Roman" w:cs="Arial"/>
          <w:color w:val="000000"/>
          <w:kern w:val="0"/>
          <w14:ligatures w14:val="none"/>
        </w:rPr>
      </w:pPr>
      <w:r w:rsidRPr="006518C0">
        <w:rPr>
          <w:rFonts w:eastAsia="Times New Roman" w:cs="Arial"/>
          <w:color w:val="000000"/>
          <w:kern w:val="0"/>
          <w14:ligatures w14:val="none"/>
        </w:rPr>
        <w:t>University Co-Sponsor" refers to the University department, college, organization, cooperative agency, or other Affiliated Entity that is collaborating with the Non-Affiliated or External Entity.</w:t>
      </w:r>
    </w:p>
    <w:p w14:paraId="739C15E4" w14:textId="187D2C71" w:rsidR="00190F21" w:rsidRPr="006518C0" w:rsidRDefault="00190F21" w:rsidP="00042B63">
      <w:pPr>
        <w:pStyle w:val="p1"/>
        <w:numPr>
          <w:ilvl w:val="0"/>
          <w:numId w:val="17"/>
        </w:numPr>
        <w:rPr>
          <w:rFonts w:asciiTheme="minorHAnsi" w:hAnsiTheme="minorHAnsi"/>
          <w:sz w:val="24"/>
          <w:szCs w:val="24"/>
        </w:rPr>
      </w:pPr>
      <w:r w:rsidRPr="006518C0">
        <w:rPr>
          <w:rFonts w:asciiTheme="minorHAnsi" w:hAnsiTheme="minorHAnsi"/>
          <w:sz w:val="24"/>
          <w:szCs w:val="24"/>
        </w:rPr>
        <w:t>“Use” refers to any event, activity, presence, or occupancy by an individual or a group.</w:t>
      </w:r>
    </w:p>
    <w:p w14:paraId="0C7C6E6F" w14:textId="77777777" w:rsidR="00190F21" w:rsidRPr="006518C0" w:rsidRDefault="00190F21" w:rsidP="00190F21">
      <w:pPr>
        <w:pStyle w:val="p1"/>
        <w:rPr>
          <w:rFonts w:asciiTheme="minorHAnsi" w:hAnsiTheme="minorHAnsi"/>
          <w:sz w:val="24"/>
          <w:szCs w:val="24"/>
        </w:rPr>
      </w:pPr>
    </w:p>
    <w:p w14:paraId="41FA5483" w14:textId="480A3B4E" w:rsidR="00190F21" w:rsidRPr="006518C0" w:rsidRDefault="00190F21" w:rsidP="00AA1048">
      <w:pPr>
        <w:pStyle w:val="p1"/>
        <w:rPr>
          <w:rFonts w:asciiTheme="minorHAnsi" w:hAnsiTheme="minorHAnsi"/>
          <w:sz w:val="24"/>
          <w:szCs w:val="24"/>
        </w:rPr>
      </w:pPr>
    </w:p>
    <w:p w14:paraId="3B02ED0B" w14:textId="0C3AC0DC" w:rsidR="00096578" w:rsidRPr="00F63FB0" w:rsidRDefault="00D20AB7" w:rsidP="00F63FB0">
      <w:pPr>
        <w:pStyle w:val="ListParagraph"/>
        <w:numPr>
          <w:ilvl w:val="0"/>
          <w:numId w:val="11"/>
        </w:numPr>
        <w:spacing w:before="100" w:beforeAutospacing="1" w:after="100" w:afterAutospacing="1" w:line="240" w:lineRule="auto"/>
        <w:outlineLvl w:val="2"/>
        <w:rPr>
          <w:rFonts w:eastAsia="Times New Roman" w:cs="Times New Roman"/>
          <w:b/>
          <w:bCs/>
          <w:color w:val="000000"/>
          <w:kern w:val="0"/>
          <w14:ligatures w14:val="none"/>
        </w:rPr>
      </w:pPr>
      <w:r w:rsidRPr="006518C0">
        <w:rPr>
          <w:rFonts w:eastAsia="Times New Roman" w:cs="Times New Roman"/>
          <w:b/>
          <w:bCs/>
          <w:color w:val="000000"/>
          <w:kern w:val="0"/>
          <w14:ligatures w14:val="none"/>
        </w:rPr>
        <w:t>General Principles</w:t>
      </w:r>
    </w:p>
    <w:p w14:paraId="18B9C576" w14:textId="7AB659AE" w:rsidR="00F63FB0" w:rsidRPr="00F63FB0" w:rsidRDefault="00AA1048" w:rsidP="00F63FB0">
      <w:pPr>
        <w:numPr>
          <w:ilvl w:val="0"/>
          <w:numId w:val="9"/>
        </w:numPr>
        <w:spacing w:before="100" w:beforeAutospacing="1" w:after="100" w:afterAutospacing="1" w:line="240" w:lineRule="auto"/>
        <w:rPr>
          <w:rFonts w:eastAsia="Times New Roman" w:cs="Times New Roman"/>
          <w:color w:val="000000"/>
          <w:kern w:val="0"/>
          <w14:ligatures w14:val="none"/>
        </w:rPr>
      </w:pPr>
      <w:r w:rsidRPr="006518C0">
        <w:lastRenderedPageBreak/>
        <w:t xml:space="preserve">Reservation requests for the use of Facilities must be requested via the University </w:t>
      </w:r>
      <w:hyperlink r:id="rId10" w:history="1">
        <w:r w:rsidRPr="004D2A70">
          <w:rPr>
            <w:rStyle w:val="Hyperlink"/>
          </w:rPr>
          <w:t>reservations portal</w:t>
        </w:r>
      </w:hyperlink>
      <w:r w:rsidRPr="006518C0">
        <w:t xml:space="preserve"> or an </w:t>
      </w:r>
      <w:hyperlink r:id="rId11" w:history="1">
        <w:r w:rsidRPr="00622B8E">
          <w:rPr>
            <w:rStyle w:val="Hyperlink"/>
          </w:rPr>
          <w:t>outside event inquiry</w:t>
        </w:r>
      </w:hyperlink>
      <w:r w:rsidR="00F63FB0">
        <w:t xml:space="preserve">. </w:t>
      </w:r>
    </w:p>
    <w:p w14:paraId="25E525F7" w14:textId="59048F6E" w:rsidR="00096578" w:rsidRPr="006518C0" w:rsidRDefault="00096578" w:rsidP="00096578">
      <w:pPr>
        <w:pStyle w:val="ListParagraph"/>
        <w:numPr>
          <w:ilvl w:val="0"/>
          <w:numId w:val="9"/>
        </w:numPr>
      </w:pPr>
      <w:r w:rsidRPr="006518C0">
        <w:t xml:space="preserve">Placing a reservation request does not guarantee the request will be approved. </w:t>
      </w:r>
      <w:r w:rsidR="00AA1048" w:rsidRPr="006518C0">
        <w:t xml:space="preserve"> Reservations will be scheduled based on the priorities outlined in the </w:t>
      </w:r>
      <w:hyperlink r:id="rId12" w:history="1">
        <w:r w:rsidR="00AA1048" w:rsidRPr="006518C0">
          <w:rPr>
            <w:rStyle w:val="Hyperlink"/>
          </w:rPr>
          <w:t>Space Usage Prioritization Procedure</w:t>
        </w:r>
      </w:hyperlink>
      <w:r w:rsidR="00AA1048" w:rsidRPr="006518C0">
        <w:t>. The denial of any reservation or rental request is based on c</w:t>
      </w:r>
      <w:r w:rsidRPr="006518C0">
        <w:t>ontent-neutral factors includ</w:t>
      </w:r>
      <w:r w:rsidR="00AA1048" w:rsidRPr="006518C0">
        <w:t>ing</w:t>
      </w:r>
      <w:r w:rsidRPr="006518C0">
        <w:t>, but not limited to:</w:t>
      </w:r>
    </w:p>
    <w:p w14:paraId="47039F2E" w14:textId="77777777" w:rsidR="00096578" w:rsidRPr="006518C0" w:rsidRDefault="00096578" w:rsidP="00096578">
      <w:pPr>
        <w:pStyle w:val="ListParagraph"/>
        <w:numPr>
          <w:ilvl w:val="1"/>
          <w:numId w:val="9"/>
        </w:numPr>
      </w:pPr>
      <w:r w:rsidRPr="006518C0">
        <w:t>The availability of requested space</w:t>
      </w:r>
    </w:p>
    <w:p w14:paraId="7424D476" w14:textId="77777777" w:rsidR="00096578" w:rsidRPr="006518C0" w:rsidRDefault="00096578" w:rsidP="00096578">
      <w:pPr>
        <w:pStyle w:val="ListParagraph"/>
        <w:numPr>
          <w:ilvl w:val="1"/>
          <w:numId w:val="9"/>
        </w:numPr>
      </w:pPr>
      <w:r w:rsidRPr="006518C0">
        <w:t xml:space="preserve">Anticipated size of the proposed event </w:t>
      </w:r>
    </w:p>
    <w:p w14:paraId="185C5B1E" w14:textId="77777777" w:rsidR="00096578" w:rsidRPr="006518C0" w:rsidRDefault="00096578" w:rsidP="00096578">
      <w:pPr>
        <w:pStyle w:val="ListParagraph"/>
        <w:numPr>
          <w:ilvl w:val="1"/>
          <w:numId w:val="9"/>
        </w:numPr>
      </w:pPr>
      <w:r w:rsidRPr="006518C0">
        <w:t>Weather</w:t>
      </w:r>
    </w:p>
    <w:p w14:paraId="00B3E094" w14:textId="77777777" w:rsidR="00CF39FD" w:rsidRPr="006518C0" w:rsidRDefault="00096578" w:rsidP="00CF39FD">
      <w:pPr>
        <w:pStyle w:val="ListParagraph"/>
        <w:numPr>
          <w:ilvl w:val="1"/>
          <w:numId w:val="9"/>
        </w:numPr>
      </w:pPr>
      <w:r w:rsidRPr="006518C0">
        <w:t xml:space="preserve">Proximity to academic calendar events (e.g., commencement, final exams and holiday breaks) </w:t>
      </w:r>
    </w:p>
    <w:p w14:paraId="2566FFFC" w14:textId="484EB215" w:rsidR="00CF39FD" w:rsidRPr="006518C0" w:rsidRDefault="00CF39FD" w:rsidP="00CF39FD">
      <w:pPr>
        <w:pStyle w:val="ListParagraph"/>
        <w:numPr>
          <w:ilvl w:val="1"/>
          <w:numId w:val="9"/>
        </w:numPr>
      </w:pPr>
      <w:r w:rsidRPr="006518C0">
        <w:t xml:space="preserve">The use or activity intended by the requester would conflict with or disturb previously planned programs organized and conducted by the </w:t>
      </w:r>
      <w:proofErr w:type="gramStart"/>
      <w:r w:rsidRPr="006518C0">
        <w:t>University;</w:t>
      </w:r>
      <w:proofErr w:type="gramEnd"/>
    </w:p>
    <w:p w14:paraId="0B708E94" w14:textId="77777777" w:rsidR="00096578" w:rsidRPr="006518C0" w:rsidRDefault="00096578" w:rsidP="00096578">
      <w:pPr>
        <w:pStyle w:val="ListParagraph"/>
        <w:numPr>
          <w:ilvl w:val="1"/>
          <w:numId w:val="9"/>
        </w:numPr>
      </w:pPr>
      <w:r w:rsidRPr="006518C0">
        <w:t>Availability of required resources</w:t>
      </w:r>
    </w:p>
    <w:p w14:paraId="7C323017" w14:textId="23BFAD85" w:rsidR="00096578" w:rsidRPr="006518C0" w:rsidRDefault="00096578" w:rsidP="00096578">
      <w:pPr>
        <w:pStyle w:val="ListParagraph"/>
        <w:numPr>
          <w:ilvl w:val="1"/>
          <w:numId w:val="9"/>
        </w:numPr>
      </w:pPr>
      <w:r w:rsidRPr="006518C0">
        <w:t xml:space="preserve">The policies and requirements of the requested facility </w:t>
      </w:r>
    </w:p>
    <w:p w14:paraId="6DBC45D6" w14:textId="352E260E" w:rsidR="00CF39FD" w:rsidRPr="006518C0" w:rsidRDefault="00CF39FD" w:rsidP="00096578">
      <w:pPr>
        <w:pStyle w:val="ListParagraph"/>
        <w:numPr>
          <w:ilvl w:val="1"/>
          <w:numId w:val="9"/>
        </w:numPr>
      </w:pPr>
      <w:r w:rsidRPr="006518C0">
        <w:t>The requestor or host is not in good standing with the University</w:t>
      </w:r>
    </w:p>
    <w:p w14:paraId="1D427277" w14:textId="77777777" w:rsidR="00096578" w:rsidRPr="006518C0" w:rsidRDefault="00096578" w:rsidP="00096578">
      <w:pPr>
        <w:pStyle w:val="ListParagraph"/>
        <w:spacing w:before="100" w:beforeAutospacing="1" w:after="100" w:afterAutospacing="1" w:line="240" w:lineRule="auto"/>
        <w:ind w:left="360"/>
        <w:rPr>
          <w:rFonts w:eastAsia="Times New Roman" w:cs="Times New Roman"/>
          <w:color w:val="000000"/>
          <w:kern w:val="0"/>
          <w14:ligatures w14:val="none"/>
        </w:rPr>
      </w:pPr>
    </w:p>
    <w:p w14:paraId="612F4A2F" w14:textId="77777777" w:rsidR="00F63FB0" w:rsidRDefault="00D20AB7" w:rsidP="00F63FB0">
      <w:pPr>
        <w:pStyle w:val="ListParagraph"/>
        <w:numPr>
          <w:ilvl w:val="0"/>
          <w:numId w:val="9"/>
        </w:numPr>
        <w:spacing w:before="100" w:beforeAutospacing="1" w:after="100" w:afterAutospacing="1" w:line="240" w:lineRule="auto"/>
        <w:rPr>
          <w:rFonts w:eastAsia="Times New Roman" w:cs="Times New Roman"/>
          <w:color w:val="000000"/>
          <w:kern w:val="0"/>
          <w14:ligatures w14:val="none"/>
        </w:rPr>
      </w:pPr>
      <w:r w:rsidRPr="006518C0">
        <w:rPr>
          <w:rFonts w:eastAsia="Times New Roman" w:cs="Times New Roman"/>
          <w:color w:val="000000"/>
          <w:kern w:val="0"/>
          <w14:ligatures w14:val="none"/>
        </w:rPr>
        <w:t>Mission Priorit</w:t>
      </w:r>
      <w:r w:rsidR="00096578" w:rsidRPr="006518C0">
        <w:rPr>
          <w:rFonts w:eastAsia="Times New Roman" w:cs="Times New Roman"/>
          <w:color w:val="000000"/>
          <w:kern w:val="0"/>
          <w14:ligatures w14:val="none"/>
        </w:rPr>
        <w:t xml:space="preserve">y: </w:t>
      </w:r>
      <w:r w:rsidR="00CF39FD" w:rsidRPr="006518C0">
        <w:rPr>
          <w:rFonts w:eastAsia="Times New Roman" w:cs="Times New Roman"/>
          <w:color w:val="000000"/>
          <w:kern w:val="0"/>
          <w14:ligatures w14:val="none"/>
        </w:rPr>
        <w:t xml:space="preserve">As detailed in the </w:t>
      </w:r>
      <w:r w:rsidR="00CF39FD" w:rsidRPr="006518C0">
        <w:t xml:space="preserve"> </w:t>
      </w:r>
      <w:hyperlink r:id="rId13" w:history="1">
        <w:r w:rsidR="00CF39FD" w:rsidRPr="006518C0">
          <w:rPr>
            <w:rStyle w:val="Hyperlink"/>
          </w:rPr>
          <w:t>Space Usage Prioritization Procedure</w:t>
        </w:r>
      </w:hyperlink>
      <w:r w:rsidR="00CF39FD" w:rsidRPr="006518C0">
        <w:t xml:space="preserve">, </w:t>
      </w:r>
      <w:r w:rsidR="00096578" w:rsidRPr="006518C0">
        <w:rPr>
          <w:rFonts w:eastAsia="Times New Roman" w:cs="Times New Roman"/>
          <w:color w:val="000000"/>
          <w:kern w:val="0"/>
          <w14:ligatures w14:val="none"/>
        </w:rPr>
        <w:t xml:space="preserve">KSU </w:t>
      </w:r>
      <w:r w:rsidRPr="006518C0">
        <w:rPr>
          <w:rFonts w:eastAsia="Times New Roman" w:cs="Times New Roman"/>
          <w:color w:val="000000"/>
          <w:kern w:val="0"/>
          <w14:ligatures w14:val="none"/>
        </w:rPr>
        <w:t>reserves the right to prioritize uses of space that directly support its core educational, research, and service missions. Limitations on space availability may apply to ensure sufficient facilities for academic programming and operations.</w:t>
      </w:r>
    </w:p>
    <w:p w14:paraId="52CB5344" w14:textId="77777777" w:rsidR="00F63FB0" w:rsidRDefault="00F63FB0" w:rsidP="00F63FB0">
      <w:pPr>
        <w:pStyle w:val="ListParagraph"/>
        <w:spacing w:before="100" w:beforeAutospacing="1" w:after="100" w:afterAutospacing="1" w:line="240" w:lineRule="auto"/>
        <w:ind w:left="360"/>
        <w:rPr>
          <w:rFonts w:eastAsia="Times New Roman" w:cs="Times New Roman"/>
          <w:color w:val="000000"/>
          <w:kern w:val="0"/>
          <w14:ligatures w14:val="none"/>
        </w:rPr>
      </w:pPr>
    </w:p>
    <w:p w14:paraId="6CF6FA20" w14:textId="6E3DC56A" w:rsidR="00096578" w:rsidRPr="00F63FB0" w:rsidRDefault="00D20AB7" w:rsidP="00F63FB0">
      <w:pPr>
        <w:pStyle w:val="ListParagraph"/>
        <w:numPr>
          <w:ilvl w:val="0"/>
          <w:numId w:val="9"/>
        </w:numPr>
        <w:spacing w:before="100" w:beforeAutospacing="1" w:after="100" w:afterAutospacing="1" w:line="240" w:lineRule="auto"/>
        <w:rPr>
          <w:rFonts w:eastAsia="Times New Roman" w:cs="Times New Roman"/>
          <w:color w:val="000000"/>
          <w:kern w:val="0"/>
          <w14:ligatures w14:val="none"/>
        </w:rPr>
      </w:pPr>
      <w:r w:rsidRPr="00D20AB7">
        <w:t>Compliance with Policies</w:t>
      </w:r>
      <w:r w:rsidR="00096578" w:rsidRPr="006518C0">
        <w:t xml:space="preserve">: </w:t>
      </w:r>
      <w:r w:rsidRPr="00D20AB7">
        <w:t xml:space="preserve">All reservations and events must comply with </w:t>
      </w:r>
      <w:r w:rsidR="00096578" w:rsidRPr="006518C0">
        <w:t xml:space="preserve">the </w:t>
      </w:r>
      <w:r w:rsidRPr="00D20AB7">
        <w:t xml:space="preserve">applicable </w:t>
      </w:r>
      <w:r w:rsidR="00096578" w:rsidRPr="006518C0">
        <w:t xml:space="preserve">policies and requirements of the University System of Georgia, the University, and particular facility, as well as </w:t>
      </w:r>
      <w:r w:rsidRPr="00D20AB7">
        <w:t>local, state, and federal laws.</w:t>
      </w:r>
      <w:r w:rsidR="00096578" w:rsidRPr="006518C0">
        <w:t xml:space="preserve">  The </w:t>
      </w:r>
      <w:r w:rsidR="008F1016" w:rsidRPr="006518C0">
        <w:t xml:space="preserve">Responsible Party </w:t>
      </w:r>
      <w:r w:rsidR="00096578" w:rsidRPr="006518C0">
        <w:t>submitting the reservation request assumes all responsibility for the accuracy and reliability of the information regarding the reservation request and related event.</w:t>
      </w:r>
      <w:r w:rsidR="008F1016" w:rsidRPr="006518C0">
        <w:t xml:space="preserve">  These </w:t>
      </w:r>
      <w:proofErr w:type="gramStart"/>
      <w:r w:rsidR="008F1016" w:rsidRPr="006518C0">
        <w:t>include, but</w:t>
      </w:r>
      <w:proofErr w:type="gramEnd"/>
      <w:r w:rsidR="008F1016" w:rsidRPr="006518C0">
        <w:t xml:space="preserve"> are not limited to Kennesaw State University policies addressing alcohol possession and use, catering, sound amplification, posting, and vending. Copies of these and other applicable policies and regulations are available on the Policy Portal website (https://policy.kennesaw.edu/) or may be requested from the Department of Event and Venue Management at </w:t>
      </w:r>
      <w:hyperlink r:id="rId14" w:history="1">
        <w:r w:rsidR="008F1016" w:rsidRPr="006518C0">
          <w:rPr>
            <w:rStyle w:val="Hyperlink"/>
          </w:rPr>
          <w:t>events@kennesaw.edu</w:t>
        </w:r>
      </w:hyperlink>
      <w:r w:rsidR="008F1016" w:rsidRPr="006518C0">
        <w:t>. Any event found in non-compliance with these laws, regulations, and/or requirements will be required to cease immediately and will not be eligible for a refund.</w:t>
      </w:r>
    </w:p>
    <w:p w14:paraId="208300A0" w14:textId="77777777" w:rsidR="00096578" w:rsidRPr="006518C0" w:rsidRDefault="00096578" w:rsidP="00096578">
      <w:pPr>
        <w:pStyle w:val="ListParagraph"/>
        <w:ind w:left="360"/>
      </w:pPr>
    </w:p>
    <w:p w14:paraId="1AD44261" w14:textId="77777777" w:rsidR="00096578" w:rsidRPr="006518C0" w:rsidRDefault="00096578" w:rsidP="00096578">
      <w:pPr>
        <w:pStyle w:val="ListParagraph"/>
        <w:numPr>
          <w:ilvl w:val="0"/>
          <w:numId w:val="9"/>
        </w:numPr>
      </w:pPr>
      <w:r w:rsidRPr="006518C0">
        <w:t xml:space="preserve">Individuals or organizations are </w:t>
      </w:r>
      <w:r w:rsidRPr="00621100">
        <w:t xml:space="preserve">not </w:t>
      </w:r>
      <w:r w:rsidRPr="006518C0">
        <w:t xml:space="preserve">permitted to: </w:t>
      </w:r>
    </w:p>
    <w:p w14:paraId="12B0D4C0" w14:textId="6B519DBE" w:rsidR="00096578" w:rsidRPr="006518C0" w:rsidRDefault="004B2D95" w:rsidP="004B2D95">
      <w:pPr>
        <w:pStyle w:val="ListParagraph"/>
        <w:numPr>
          <w:ilvl w:val="1"/>
          <w:numId w:val="9"/>
        </w:numPr>
      </w:pPr>
      <w:r w:rsidRPr="006518C0">
        <w:t xml:space="preserve">Participate in fronting – allowing a Non-Affiliated Entity to reserve Facilities under the guise of an Affiliated </w:t>
      </w:r>
      <w:proofErr w:type="gramStart"/>
      <w:r w:rsidRPr="006518C0">
        <w:t>Entity</w:t>
      </w:r>
      <w:r w:rsidR="00096578" w:rsidRPr="006518C0">
        <w:t>;</w:t>
      </w:r>
      <w:proofErr w:type="gramEnd"/>
      <w:r w:rsidR="00096578" w:rsidRPr="006518C0">
        <w:t xml:space="preserve"> </w:t>
      </w:r>
    </w:p>
    <w:p w14:paraId="0908A6E1" w14:textId="69B0AA1D" w:rsidR="00096578" w:rsidRPr="006518C0" w:rsidRDefault="00F63FB0" w:rsidP="00096578">
      <w:pPr>
        <w:pStyle w:val="ListParagraph"/>
        <w:numPr>
          <w:ilvl w:val="1"/>
          <w:numId w:val="9"/>
        </w:numPr>
      </w:pPr>
      <w:r>
        <w:t>T</w:t>
      </w:r>
      <w:r w:rsidR="00096578" w:rsidRPr="006518C0">
        <w:t xml:space="preserve">ransfer reservations to another individual or organization; or </w:t>
      </w:r>
    </w:p>
    <w:p w14:paraId="5B64B5D9" w14:textId="05C0D279" w:rsidR="00D20AB7" w:rsidRPr="00D432E5" w:rsidRDefault="00F63FB0" w:rsidP="00D432E5">
      <w:pPr>
        <w:pStyle w:val="ListParagraph"/>
        <w:numPr>
          <w:ilvl w:val="1"/>
          <w:numId w:val="9"/>
        </w:numPr>
        <w:rPr>
          <w:rFonts w:eastAsia="Times New Roman" w:cs="Times New Roman"/>
          <w:color w:val="000000"/>
          <w:kern w:val="0"/>
          <w14:ligatures w14:val="none"/>
        </w:rPr>
      </w:pPr>
      <w:r>
        <w:lastRenderedPageBreak/>
        <w:t>S</w:t>
      </w:r>
      <w:r w:rsidR="00096578" w:rsidRPr="006518C0">
        <w:t xml:space="preserve">ublet reserved facilities. </w:t>
      </w:r>
    </w:p>
    <w:p w14:paraId="709859A2" w14:textId="77777777" w:rsidR="00D432E5" w:rsidRDefault="00D432E5" w:rsidP="00D432E5">
      <w:pPr>
        <w:pStyle w:val="ListParagraph"/>
      </w:pPr>
    </w:p>
    <w:p w14:paraId="44A262DC" w14:textId="77777777" w:rsidR="00D432E5" w:rsidRPr="00D432E5" w:rsidRDefault="00D432E5" w:rsidP="00D432E5">
      <w:pPr>
        <w:pStyle w:val="ListParagraph"/>
        <w:rPr>
          <w:rFonts w:eastAsia="Times New Roman" w:cs="Times New Roman"/>
          <w:color w:val="000000"/>
          <w:kern w:val="0"/>
          <w14:ligatures w14:val="none"/>
        </w:rPr>
      </w:pPr>
    </w:p>
    <w:p w14:paraId="41A12A29" w14:textId="1555D292" w:rsidR="00D20AB7" w:rsidRPr="006518C0" w:rsidRDefault="003E745A" w:rsidP="00F63FB0">
      <w:pPr>
        <w:pStyle w:val="ListParagraph"/>
        <w:numPr>
          <w:ilvl w:val="0"/>
          <w:numId w:val="11"/>
        </w:numPr>
        <w:spacing w:before="100" w:beforeAutospacing="1" w:after="100" w:afterAutospacing="1" w:line="240" w:lineRule="auto"/>
        <w:outlineLvl w:val="2"/>
        <w:rPr>
          <w:rFonts w:eastAsia="Times New Roman" w:cs="Times New Roman"/>
          <w:b/>
          <w:bCs/>
          <w:color w:val="000000"/>
          <w:kern w:val="0"/>
          <w14:ligatures w14:val="none"/>
        </w:rPr>
      </w:pPr>
      <w:r w:rsidRPr="006518C0">
        <w:rPr>
          <w:rFonts w:eastAsia="Times New Roman" w:cs="Times New Roman"/>
          <w:b/>
          <w:bCs/>
          <w:color w:val="000000"/>
          <w:kern w:val="0"/>
          <w14:ligatures w14:val="none"/>
        </w:rPr>
        <w:t xml:space="preserve">Categories of </w:t>
      </w:r>
      <w:r w:rsidR="006E408F" w:rsidRPr="006518C0">
        <w:rPr>
          <w:rFonts w:eastAsia="Times New Roman" w:cs="Times New Roman"/>
          <w:b/>
          <w:bCs/>
          <w:color w:val="000000"/>
          <w:kern w:val="0"/>
          <w14:ligatures w14:val="none"/>
        </w:rPr>
        <w:t xml:space="preserve">Event </w:t>
      </w:r>
      <w:r w:rsidRPr="006518C0">
        <w:rPr>
          <w:rFonts w:eastAsia="Times New Roman" w:cs="Times New Roman"/>
          <w:b/>
          <w:bCs/>
          <w:color w:val="000000"/>
          <w:kern w:val="0"/>
          <w14:ligatures w14:val="none"/>
        </w:rPr>
        <w:t xml:space="preserve">Sponsors </w:t>
      </w:r>
    </w:p>
    <w:p w14:paraId="42222842" w14:textId="30F4B1DD" w:rsidR="006E408F" w:rsidRPr="006518C0" w:rsidRDefault="00D20AB7" w:rsidP="006E408F">
      <w:pPr>
        <w:numPr>
          <w:ilvl w:val="0"/>
          <w:numId w:val="10"/>
        </w:numPr>
        <w:spacing w:before="100" w:beforeAutospacing="1" w:after="100" w:afterAutospacing="1" w:line="240" w:lineRule="auto"/>
      </w:pPr>
      <w:r w:rsidRPr="00D20AB7">
        <w:rPr>
          <w:rFonts w:eastAsia="Times New Roman" w:cs="Times New Roman"/>
          <w:color w:val="000000"/>
          <w:kern w:val="0"/>
          <w14:ligatures w14:val="none"/>
        </w:rPr>
        <w:t xml:space="preserve">University-Sponsored </w:t>
      </w:r>
      <w:r w:rsidR="004B2D95" w:rsidRPr="00F63FB0">
        <w:rPr>
          <w:rFonts w:eastAsia="Times New Roman" w:cs="Times New Roman"/>
          <w:color w:val="000000"/>
          <w:kern w:val="0"/>
          <w14:ligatures w14:val="none"/>
        </w:rPr>
        <w:t xml:space="preserve">or Co-Sponsored </w:t>
      </w:r>
      <w:r w:rsidRPr="00D20AB7">
        <w:rPr>
          <w:rFonts w:eastAsia="Times New Roman" w:cs="Times New Roman"/>
          <w:color w:val="000000"/>
          <w:kern w:val="0"/>
          <w14:ligatures w14:val="none"/>
        </w:rPr>
        <w:t>Events</w:t>
      </w:r>
      <w:r w:rsidR="006E408F" w:rsidRPr="00F63FB0">
        <w:rPr>
          <w:rFonts w:eastAsia="Times New Roman" w:cs="Times New Roman"/>
          <w:color w:val="000000"/>
          <w:kern w:val="0"/>
          <w14:ligatures w14:val="none"/>
        </w:rPr>
        <w:t xml:space="preserve"> -</w:t>
      </w:r>
      <w:r w:rsidR="006E408F" w:rsidRPr="006518C0">
        <w:rPr>
          <w:rFonts w:eastAsia="Times New Roman" w:cs="Times New Roman"/>
          <w:color w:val="000000"/>
          <w:kern w:val="0"/>
          <w14:ligatures w14:val="none"/>
        </w:rPr>
        <w:t xml:space="preserve"> </w:t>
      </w:r>
      <w:r w:rsidR="006E408F" w:rsidRPr="006518C0">
        <w:t xml:space="preserve">Events sponsored </w:t>
      </w:r>
      <w:r w:rsidR="00A07D02" w:rsidRPr="006518C0">
        <w:t xml:space="preserve">or co-sponsored </w:t>
      </w:r>
      <w:r w:rsidR="006E408F" w:rsidRPr="006518C0">
        <w:t xml:space="preserve">by the University (including academic colleges, business units, or departments on behalf of the University) or RSOs.  </w:t>
      </w:r>
      <w:r w:rsidR="006E408F" w:rsidRPr="006518C0">
        <w:rPr>
          <w:rFonts w:eastAsia="Times New Roman" w:cs="Times New Roman"/>
          <w:color w:val="000000"/>
          <w:kern w:val="0"/>
          <w14:ligatures w14:val="none"/>
        </w:rPr>
        <w:t xml:space="preserve">These events may include lectures, conferences, </w:t>
      </w:r>
      <w:r w:rsidR="004B2D95" w:rsidRPr="006518C0">
        <w:rPr>
          <w:rFonts w:eastAsia="Times New Roman" w:cs="Times New Roman"/>
          <w:color w:val="000000"/>
          <w:kern w:val="0"/>
          <w14:ligatures w14:val="none"/>
        </w:rPr>
        <w:t xml:space="preserve">athletic events, </w:t>
      </w:r>
      <w:r w:rsidR="006E408F" w:rsidRPr="006518C0">
        <w:rPr>
          <w:rFonts w:eastAsia="Times New Roman" w:cs="Times New Roman"/>
          <w:color w:val="000000"/>
          <w:kern w:val="0"/>
          <w14:ligatures w14:val="none"/>
        </w:rPr>
        <w:t xml:space="preserve">student activities, and internal meetings. </w:t>
      </w:r>
      <w:r w:rsidR="00A07D02" w:rsidRPr="006518C0">
        <w:rPr>
          <w:rFonts w:eastAsia="Times New Roman" w:cs="Times New Roman"/>
          <w:color w:val="000000"/>
          <w:kern w:val="0"/>
          <w14:ligatures w14:val="none"/>
        </w:rPr>
        <w:t xml:space="preserve">If the </w:t>
      </w:r>
      <w:r w:rsidR="006E408F" w:rsidRPr="006518C0">
        <w:t xml:space="preserve">University or RSO </w:t>
      </w:r>
      <w:r w:rsidR="00A07D02" w:rsidRPr="006518C0">
        <w:t>is co-</w:t>
      </w:r>
      <w:r w:rsidR="006E408F" w:rsidRPr="006518C0">
        <w:t>sponsor</w:t>
      </w:r>
      <w:r w:rsidR="00A07D02" w:rsidRPr="006518C0">
        <w:t xml:space="preserve">ing an event, </w:t>
      </w:r>
      <w:r w:rsidR="00DC0C07" w:rsidRPr="006518C0">
        <w:t>they</w:t>
      </w:r>
      <w:r w:rsidR="006E408F" w:rsidRPr="006518C0">
        <w:t xml:space="preserve"> should consider the benefit to the University and its community prior to submitting a reservation request. Securing a </w:t>
      </w:r>
      <w:r w:rsidR="00DC0C07" w:rsidRPr="006518C0">
        <w:t>co-</w:t>
      </w:r>
      <w:r w:rsidR="006E408F" w:rsidRPr="006518C0">
        <w:t xml:space="preserve">sponsor does not guarantee a reservation request will be approved. </w:t>
      </w:r>
      <w:r w:rsidR="006E408F" w:rsidRPr="006518C0">
        <w:rPr>
          <w:rFonts w:cs="Times New Roman"/>
        </w:rPr>
        <w:t xml:space="preserve">Members of the University community are not required to sponsor outside groups or individuals seeking to hold events on </w:t>
      </w:r>
      <w:proofErr w:type="gramStart"/>
      <w:r w:rsidR="006E408F" w:rsidRPr="006518C0">
        <w:rPr>
          <w:rFonts w:cs="Times New Roman"/>
        </w:rPr>
        <w:t>University</w:t>
      </w:r>
      <w:proofErr w:type="gramEnd"/>
      <w:r w:rsidR="006E408F" w:rsidRPr="006518C0">
        <w:rPr>
          <w:rFonts w:cs="Times New Roman"/>
        </w:rPr>
        <w:t xml:space="preserve"> property. </w:t>
      </w:r>
      <w:r w:rsidR="006E408F" w:rsidRPr="006518C0">
        <w:t xml:space="preserve">Refer to </w:t>
      </w:r>
      <w:r w:rsidR="00DC0C07" w:rsidRPr="006518C0">
        <w:t xml:space="preserve">the </w:t>
      </w:r>
      <w:hyperlink r:id="rId15" w:history="1">
        <w:r w:rsidR="00DC0C07" w:rsidRPr="006518C0">
          <w:rPr>
            <w:rStyle w:val="Hyperlink"/>
          </w:rPr>
          <w:t>Co-Sponsored Event Guidelines</w:t>
        </w:r>
      </w:hyperlink>
      <w:r w:rsidR="00DC0C07" w:rsidRPr="006518C0">
        <w:t xml:space="preserve"> </w:t>
      </w:r>
      <w:r w:rsidR="006E408F" w:rsidRPr="006518C0">
        <w:t xml:space="preserve">for additional information. </w:t>
      </w:r>
    </w:p>
    <w:p w14:paraId="43E7C51D" w14:textId="7A691EAC" w:rsidR="006518C0" w:rsidRPr="006518C0" w:rsidRDefault="006518C0" w:rsidP="006518C0">
      <w:pPr>
        <w:numPr>
          <w:ilvl w:val="1"/>
          <w:numId w:val="10"/>
        </w:numPr>
        <w:spacing w:before="100" w:beforeAutospacing="1" w:after="100" w:afterAutospacing="1" w:line="240" w:lineRule="auto"/>
      </w:pPr>
      <w:r w:rsidRPr="006518C0">
        <w:rPr>
          <w:rFonts w:eastAsia="Times New Roman" w:cs="Times New Roman"/>
          <w:b/>
          <w:bCs/>
          <w:color w:val="000000"/>
          <w:kern w:val="0"/>
          <w14:ligatures w14:val="none"/>
        </w:rPr>
        <w:t>Facility Use Charges</w:t>
      </w:r>
      <w:r w:rsidR="00D20AB7" w:rsidRPr="00D20AB7">
        <w:rPr>
          <w:rFonts w:eastAsia="Times New Roman" w:cs="Times New Roman"/>
          <w:color w:val="000000"/>
          <w:kern w:val="0"/>
          <w14:ligatures w14:val="none"/>
        </w:rPr>
        <w:t xml:space="preserve">: </w:t>
      </w:r>
      <w:r w:rsidR="006E408F" w:rsidRPr="006518C0">
        <w:t xml:space="preserve">Official University entities, including academic colleges, business units, or departments, and </w:t>
      </w:r>
      <w:r w:rsidR="003E745A" w:rsidRPr="006518C0">
        <w:t>RSOs will</w:t>
      </w:r>
      <w:r w:rsidR="006E408F" w:rsidRPr="006518C0">
        <w:t xml:space="preserve"> be billed for costs associated with their respective events. </w:t>
      </w:r>
      <w:r w:rsidRPr="006518C0">
        <w:t>The University may assign support personnel to any event and bill the Responsible Party. The host will be notified in advance of estimated charges, which may include, but not be limited to charges for:</w:t>
      </w:r>
    </w:p>
    <w:p w14:paraId="39EC361F" w14:textId="77777777" w:rsidR="006518C0" w:rsidRPr="006518C0" w:rsidRDefault="006518C0" w:rsidP="006518C0">
      <w:pPr>
        <w:numPr>
          <w:ilvl w:val="2"/>
          <w:numId w:val="10"/>
        </w:numPr>
        <w:spacing w:before="100" w:beforeAutospacing="1" w:after="100" w:afterAutospacing="1" w:line="240" w:lineRule="auto"/>
      </w:pPr>
      <w:r w:rsidRPr="006518C0">
        <w:t>Public Safety officers (see Freedom of Expression Policy and Security Policy for further information)</w:t>
      </w:r>
    </w:p>
    <w:p w14:paraId="0CE73B18" w14:textId="77777777" w:rsidR="006518C0" w:rsidRPr="006518C0" w:rsidRDefault="006518C0" w:rsidP="006518C0">
      <w:pPr>
        <w:numPr>
          <w:ilvl w:val="2"/>
          <w:numId w:val="10"/>
        </w:numPr>
        <w:spacing w:before="100" w:beforeAutospacing="1" w:after="100" w:afterAutospacing="1" w:line="240" w:lineRule="auto"/>
      </w:pPr>
      <w:r w:rsidRPr="006518C0">
        <w:t>Risk Management officials</w:t>
      </w:r>
    </w:p>
    <w:p w14:paraId="33C77F42" w14:textId="77777777" w:rsidR="006518C0" w:rsidRPr="006518C0" w:rsidRDefault="006518C0" w:rsidP="006518C0">
      <w:pPr>
        <w:numPr>
          <w:ilvl w:val="2"/>
          <w:numId w:val="10"/>
        </w:numPr>
        <w:spacing w:before="100" w:beforeAutospacing="1" w:after="100" w:afterAutospacing="1" w:line="240" w:lineRule="auto"/>
      </w:pPr>
      <w:r w:rsidRPr="006518C0">
        <w:t>Catering personnel</w:t>
      </w:r>
    </w:p>
    <w:p w14:paraId="4402B014" w14:textId="0A49BD1D" w:rsidR="006518C0" w:rsidRPr="006518C0" w:rsidRDefault="006518C0" w:rsidP="006518C0">
      <w:pPr>
        <w:numPr>
          <w:ilvl w:val="2"/>
          <w:numId w:val="10"/>
        </w:numPr>
        <w:spacing w:before="100" w:beforeAutospacing="1" w:after="100" w:afterAutospacing="1" w:line="240" w:lineRule="auto"/>
      </w:pPr>
      <w:r w:rsidRPr="006518C0">
        <w:t>Custodians or grounds crews</w:t>
      </w:r>
    </w:p>
    <w:p w14:paraId="09E2A455" w14:textId="77777777" w:rsidR="006518C0" w:rsidRPr="006518C0" w:rsidRDefault="006518C0" w:rsidP="006518C0">
      <w:pPr>
        <w:numPr>
          <w:ilvl w:val="2"/>
          <w:numId w:val="10"/>
        </w:numPr>
        <w:spacing w:before="100" w:beforeAutospacing="1" w:after="100" w:afterAutospacing="1" w:line="240" w:lineRule="auto"/>
      </w:pPr>
      <w:r w:rsidRPr="006518C0">
        <w:t>Audio/visual technicians</w:t>
      </w:r>
    </w:p>
    <w:p w14:paraId="75BCCD3C" w14:textId="77777777" w:rsidR="006518C0" w:rsidRPr="006518C0" w:rsidRDefault="006518C0" w:rsidP="006518C0">
      <w:pPr>
        <w:numPr>
          <w:ilvl w:val="2"/>
          <w:numId w:val="10"/>
        </w:numPr>
        <w:spacing w:before="100" w:beforeAutospacing="1" w:after="100" w:afterAutospacing="1" w:line="240" w:lineRule="auto"/>
      </w:pPr>
      <w:r w:rsidRPr="006518C0">
        <w:t>Electricians</w:t>
      </w:r>
    </w:p>
    <w:p w14:paraId="465784D6" w14:textId="67EF05AA" w:rsidR="00F63FB0" w:rsidRPr="00F63FB0" w:rsidRDefault="006518C0" w:rsidP="00F63FB0">
      <w:pPr>
        <w:numPr>
          <w:ilvl w:val="2"/>
          <w:numId w:val="10"/>
        </w:numPr>
        <w:spacing w:before="100" w:beforeAutospacing="1" w:after="100" w:afterAutospacing="1" w:line="240" w:lineRule="auto"/>
      </w:pPr>
      <w:r w:rsidRPr="006518C0">
        <w:t>Event Personnel</w:t>
      </w:r>
    </w:p>
    <w:p w14:paraId="70D19596" w14:textId="4904DB7D" w:rsidR="00D20AB7" w:rsidRPr="00D20AB7" w:rsidRDefault="004B2D95" w:rsidP="006E408F">
      <w:pPr>
        <w:numPr>
          <w:ilvl w:val="0"/>
          <w:numId w:val="10"/>
        </w:numPr>
        <w:spacing w:before="100" w:beforeAutospacing="1" w:after="100" w:afterAutospacing="1" w:line="240" w:lineRule="auto"/>
        <w:rPr>
          <w:rFonts w:eastAsia="Times New Roman" w:cs="Times New Roman"/>
          <w:color w:val="000000"/>
          <w:kern w:val="0"/>
          <w14:ligatures w14:val="none"/>
        </w:rPr>
      </w:pPr>
      <w:r w:rsidRPr="00621100">
        <w:rPr>
          <w:rFonts w:eastAsia="Times New Roman" w:cs="Times New Roman"/>
          <w:color w:val="000000"/>
          <w:kern w:val="0"/>
          <w14:ligatures w14:val="none"/>
        </w:rPr>
        <w:t xml:space="preserve">External </w:t>
      </w:r>
      <w:r w:rsidR="003E745A" w:rsidRPr="00621100">
        <w:rPr>
          <w:rFonts w:eastAsia="Times New Roman" w:cs="Times New Roman"/>
          <w:color w:val="000000"/>
          <w:kern w:val="0"/>
          <w14:ligatures w14:val="none"/>
        </w:rPr>
        <w:t>Events -</w:t>
      </w:r>
      <w:r w:rsidR="003E745A" w:rsidRPr="006518C0">
        <w:rPr>
          <w:rFonts w:eastAsia="Times New Roman" w:cs="Times New Roman"/>
          <w:b/>
          <w:bCs/>
          <w:color w:val="000000"/>
          <w:kern w:val="0"/>
          <w14:ligatures w14:val="none"/>
        </w:rPr>
        <w:t xml:space="preserve"> </w:t>
      </w:r>
      <w:r w:rsidR="00D20AB7" w:rsidRPr="00D20AB7">
        <w:rPr>
          <w:rFonts w:eastAsia="Times New Roman" w:cs="Times New Roman"/>
          <w:color w:val="000000"/>
          <w:kern w:val="0"/>
          <w14:ligatures w14:val="none"/>
        </w:rPr>
        <w:t xml:space="preserve">Includes </w:t>
      </w:r>
      <w:r w:rsidR="003E745A" w:rsidRPr="006518C0">
        <w:rPr>
          <w:rFonts w:eastAsia="Times New Roman" w:cs="Times New Roman"/>
          <w:color w:val="000000"/>
          <w:kern w:val="0"/>
          <w14:ligatures w14:val="none"/>
        </w:rPr>
        <w:t xml:space="preserve">events </w:t>
      </w:r>
      <w:r w:rsidR="00621100" w:rsidRPr="006518C0">
        <w:t xml:space="preserve">held on campus on behalf of </w:t>
      </w:r>
      <w:r w:rsidR="00D20AB7" w:rsidRPr="006518C0">
        <w:rPr>
          <w:rFonts w:eastAsia="Times New Roman" w:cs="Times New Roman"/>
          <w:color w:val="000000"/>
          <w:kern w:val="0"/>
          <w14:ligatures w14:val="none"/>
        </w:rPr>
        <w:t>governmental entities (</w:t>
      </w:r>
      <w:r w:rsidR="00D20AB7" w:rsidRPr="006518C0">
        <w:t xml:space="preserve">federal, state, and local government agencies/organizations), </w:t>
      </w:r>
      <w:r w:rsidR="00D20AB7" w:rsidRPr="00D20AB7">
        <w:rPr>
          <w:rFonts w:eastAsia="Times New Roman" w:cs="Times New Roman"/>
          <w:color w:val="000000"/>
          <w:kern w:val="0"/>
          <w14:ligatures w14:val="none"/>
        </w:rPr>
        <w:t>nonprofits, corporations,</w:t>
      </w:r>
      <w:r w:rsidR="003E745A" w:rsidRPr="006518C0">
        <w:rPr>
          <w:rFonts w:eastAsia="Times New Roman" w:cs="Times New Roman"/>
          <w:color w:val="000000"/>
          <w:kern w:val="0"/>
          <w14:ligatures w14:val="none"/>
        </w:rPr>
        <w:t xml:space="preserve"> </w:t>
      </w:r>
      <w:r w:rsidR="00D20AB7" w:rsidRPr="00D20AB7">
        <w:rPr>
          <w:rFonts w:eastAsia="Times New Roman" w:cs="Times New Roman"/>
          <w:color w:val="000000"/>
          <w:kern w:val="0"/>
          <w14:ligatures w14:val="none"/>
        </w:rPr>
        <w:t xml:space="preserve"> community groups, and individuals unaffiliated with the University.</w:t>
      </w:r>
      <w:r w:rsidR="00DC0C07" w:rsidRPr="006518C0">
        <w:rPr>
          <w:rFonts w:eastAsia="Times New Roman" w:cs="Times New Roman"/>
          <w:color w:val="000000"/>
          <w:kern w:val="0"/>
          <w14:ligatures w14:val="none"/>
        </w:rPr>
        <w:t xml:space="preserve"> These events will not receive priority </w:t>
      </w:r>
      <w:proofErr w:type="gramStart"/>
      <w:r w:rsidR="00DC0C07" w:rsidRPr="006518C0">
        <w:rPr>
          <w:rFonts w:eastAsia="Times New Roman" w:cs="Times New Roman"/>
          <w:color w:val="000000"/>
          <w:kern w:val="0"/>
          <w14:ligatures w14:val="none"/>
        </w:rPr>
        <w:t>scheduling, and</w:t>
      </w:r>
      <w:proofErr w:type="gramEnd"/>
      <w:r w:rsidR="00DC0C07" w:rsidRPr="006518C0">
        <w:rPr>
          <w:rFonts w:eastAsia="Times New Roman" w:cs="Times New Roman"/>
          <w:color w:val="000000"/>
          <w:kern w:val="0"/>
          <w14:ligatures w14:val="none"/>
        </w:rPr>
        <w:t xml:space="preserve"> may be subject to other facility-specific restrictions.</w:t>
      </w:r>
    </w:p>
    <w:p w14:paraId="544C0074" w14:textId="3232F839" w:rsidR="00572366" w:rsidRPr="00CD0DDD" w:rsidRDefault="006518C0" w:rsidP="00F63FB0">
      <w:pPr>
        <w:numPr>
          <w:ilvl w:val="1"/>
          <w:numId w:val="10"/>
        </w:numPr>
        <w:spacing w:before="100" w:beforeAutospacing="1" w:after="100" w:afterAutospacing="1" w:line="240" w:lineRule="auto"/>
      </w:pPr>
      <w:r w:rsidRPr="006518C0">
        <w:rPr>
          <w:rFonts w:eastAsia="Times New Roman" w:cs="Times New Roman"/>
          <w:b/>
          <w:bCs/>
          <w:color w:val="000000"/>
          <w:kern w:val="0"/>
          <w14:ligatures w14:val="none"/>
        </w:rPr>
        <w:t>Facility Use Charges</w:t>
      </w:r>
      <w:r w:rsidR="00D20AB7" w:rsidRPr="00D20AB7">
        <w:rPr>
          <w:rFonts w:eastAsia="Times New Roman" w:cs="Times New Roman"/>
          <w:color w:val="000000"/>
          <w:kern w:val="0"/>
          <w14:ligatures w14:val="none"/>
        </w:rPr>
        <w:t xml:space="preserve">: Full </w:t>
      </w:r>
      <w:r w:rsidR="00FD542B" w:rsidRPr="006518C0">
        <w:rPr>
          <w:rFonts w:eastAsia="Times New Roman" w:cs="Times New Roman"/>
          <w:color w:val="000000"/>
          <w:kern w:val="0"/>
          <w14:ligatures w14:val="none"/>
        </w:rPr>
        <w:t xml:space="preserve">facility </w:t>
      </w:r>
      <w:r w:rsidR="00D20AB7" w:rsidRPr="00D20AB7">
        <w:rPr>
          <w:rFonts w:eastAsia="Times New Roman" w:cs="Times New Roman"/>
          <w:color w:val="000000"/>
          <w:kern w:val="0"/>
          <w14:ligatures w14:val="none"/>
        </w:rPr>
        <w:t>and associated service fees apply.</w:t>
      </w:r>
      <w:r w:rsidR="003E745A" w:rsidRPr="006518C0">
        <w:rPr>
          <w:rFonts w:eastAsia="Times New Roman" w:cs="Times New Roman"/>
          <w:color w:val="000000"/>
          <w:kern w:val="0"/>
          <w14:ligatures w14:val="none"/>
        </w:rPr>
        <w:t xml:space="preserve">  </w:t>
      </w:r>
      <w:r w:rsidRPr="006518C0">
        <w:rPr>
          <w:rFonts w:eastAsia="Times New Roman" w:cs="Times New Roman"/>
          <w:color w:val="000000"/>
          <w:kern w:val="0"/>
          <w14:ligatures w14:val="none"/>
        </w:rPr>
        <w:t>Facility use charges can be found here:_</w:t>
      </w:r>
      <w:r w:rsidR="00572366">
        <w:rPr>
          <w:rFonts w:eastAsia="Times New Roman" w:cs="Times New Roman"/>
          <w:color w:val="000000"/>
          <w:kern w:val="0"/>
          <w14:ligatures w14:val="none"/>
        </w:rPr>
        <w:t xml:space="preserve"> </w:t>
      </w:r>
      <w:r w:rsidRPr="006518C0">
        <w:rPr>
          <w:rFonts w:eastAsia="Times New Roman" w:cs="Times New Roman"/>
          <w:color w:val="000000"/>
          <w:kern w:val="0"/>
          <w14:ligatures w14:val="none"/>
        </w:rPr>
        <w:t xml:space="preserve"> </w:t>
      </w:r>
      <w:hyperlink r:id="rId16" w:history="1">
        <w:r w:rsidR="00572366" w:rsidRPr="00572366">
          <w:rPr>
            <w:rStyle w:val="Hyperlink"/>
            <w:rFonts w:eastAsia="Times New Roman" w:cs="Times New Roman"/>
            <w:kern w:val="0"/>
            <w14:ligatures w14:val="none"/>
          </w:rPr>
          <w:t>Event Services</w:t>
        </w:r>
      </w:hyperlink>
      <w:r w:rsidR="00572366">
        <w:rPr>
          <w:rFonts w:eastAsia="Times New Roman" w:cs="Times New Roman"/>
          <w:color w:val="000000"/>
          <w:kern w:val="0"/>
          <w14:ligatures w14:val="none"/>
        </w:rPr>
        <w:t>.</w:t>
      </w:r>
    </w:p>
    <w:p w14:paraId="4B2A8068" w14:textId="7BB7C6A1" w:rsidR="006518C0" w:rsidRDefault="006518C0" w:rsidP="00F63FB0">
      <w:pPr>
        <w:numPr>
          <w:ilvl w:val="1"/>
          <w:numId w:val="10"/>
        </w:numPr>
        <w:spacing w:before="100" w:beforeAutospacing="1" w:after="100" w:afterAutospacing="1" w:line="240" w:lineRule="auto"/>
      </w:pPr>
      <w:r w:rsidRPr="006518C0">
        <w:rPr>
          <w:rFonts w:eastAsia="Times New Roman" w:cs="Times New Roman"/>
          <w:color w:val="000000"/>
          <w:kern w:val="0"/>
          <w14:ligatures w14:val="none"/>
        </w:rPr>
        <w:t xml:space="preserve"> </w:t>
      </w:r>
      <w:r w:rsidR="003E745A" w:rsidRPr="006518C0">
        <w:rPr>
          <w:rFonts w:eastAsia="Times New Roman" w:cs="Times New Roman"/>
          <w:color w:val="000000"/>
          <w:kern w:val="0"/>
          <w14:ligatures w14:val="none"/>
        </w:rPr>
        <w:t xml:space="preserve">Payment </w:t>
      </w:r>
      <w:r w:rsidR="003E745A" w:rsidRPr="006518C0">
        <w:t xml:space="preserve">for associated charges must be remitted in advance of the reservation date, in compliance with applicable facility policies and requirements.  </w:t>
      </w:r>
      <w:r w:rsidRPr="006518C0">
        <w:t>The University reserves the right to cancel an event if any fees are not paid in accordance with the deadlines laid out in rental agreements and/or other usage agreements.</w:t>
      </w:r>
    </w:p>
    <w:p w14:paraId="46B07F4F" w14:textId="77777777" w:rsidR="00F63FB0" w:rsidRPr="00D20AB7" w:rsidRDefault="00F63FB0" w:rsidP="00F63FB0">
      <w:pPr>
        <w:spacing w:before="100" w:beforeAutospacing="1" w:after="100" w:afterAutospacing="1" w:line="240" w:lineRule="auto"/>
        <w:ind w:left="1080"/>
      </w:pPr>
    </w:p>
    <w:p w14:paraId="2FFD70B7" w14:textId="7424587F" w:rsidR="00D20AB7" w:rsidRPr="006518C0" w:rsidRDefault="00D20AB7" w:rsidP="006518C0">
      <w:pPr>
        <w:pStyle w:val="ListParagraph"/>
        <w:numPr>
          <w:ilvl w:val="0"/>
          <w:numId w:val="11"/>
        </w:numPr>
        <w:spacing w:before="100" w:beforeAutospacing="1" w:after="100" w:afterAutospacing="1" w:line="240" w:lineRule="auto"/>
        <w:outlineLvl w:val="2"/>
        <w:rPr>
          <w:rFonts w:eastAsia="Times New Roman" w:cs="Times New Roman"/>
          <w:b/>
          <w:bCs/>
          <w:color w:val="000000"/>
          <w:kern w:val="0"/>
          <w14:ligatures w14:val="none"/>
        </w:rPr>
      </w:pPr>
      <w:r w:rsidRPr="006518C0">
        <w:rPr>
          <w:rFonts w:eastAsia="Times New Roman" w:cs="Times New Roman"/>
          <w:b/>
          <w:bCs/>
          <w:color w:val="000000"/>
          <w:kern w:val="0"/>
          <w14:ligatures w14:val="none"/>
        </w:rPr>
        <w:lastRenderedPageBreak/>
        <w:t>Reservation Process</w:t>
      </w:r>
    </w:p>
    <w:p w14:paraId="28D9DAAC" w14:textId="77777777" w:rsidR="00D20AB7" w:rsidRPr="00D20AB7" w:rsidRDefault="00D20AB7" w:rsidP="00D20AB7">
      <w:pPr>
        <w:numPr>
          <w:ilvl w:val="0"/>
          <w:numId w:val="4"/>
        </w:numPr>
        <w:spacing w:before="100" w:beforeAutospacing="1" w:after="100" w:afterAutospacing="1" w:line="240" w:lineRule="auto"/>
        <w:rPr>
          <w:rFonts w:eastAsia="Times New Roman" w:cs="Times New Roman"/>
          <w:color w:val="000000"/>
          <w:kern w:val="0"/>
          <w14:ligatures w14:val="none"/>
        </w:rPr>
      </w:pPr>
      <w:r w:rsidRPr="00D20AB7">
        <w:rPr>
          <w:rFonts w:eastAsia="Times New Roman" w:cs="Times New Roman"/>
          <w:b/>
          <w:bCs/>
          <w:color w:val="000000"/>
          <w:kern w:val="0"/>
          <w14:ligatures w14:val="none"/>
        </w:rPr>
        <w:t>Request Submission</w:t>
      </w:r>
    </w:p>
    <w:p w14:paraId="0E5B8D20" w14:textId="77777777" w:rsidR="00DC0C07" w:rsidRPr="006518C0" w:rsidRDefault="00DC0C07" w:rsidP="00DC0C07">
      <w:pPr>
        <w:numPr>
          <w:ilvl w:val="1"/>
          <w:numId w:val="4"/>
        </w:numPr>
        <w:spacing w:before="100" w:beforeAutospacing="1" w:after="100" w:afterAutospacing="1" w:line="240" w:lineRule="auto"/>
        <w:rPr>
          <w:rFonts w:eastAsia="Times New Roman" w:cs="Times New Roman"/>
          <w:color w:val="000000"/>
          <w:kern w:val="0"/>
          <w14:ligatures w14:val="none"/>
        </w:rPr>
      </w:pPr>
      <w:r w:rsidRPr="006518C0">
        <w:t xml:space="preserve">Reservation requests for the use of Facilities must be requested via the University reservations portal or an outside event inquiry, both found </w:t>
      </w:r>
      <w:hyperlink r:id="rId17" w:history="1">
        <w:r w:rsidRPr="006518C0">
          <w:rPr>
            <w:rStyle w:val="Hyperlink"/>
          </w:rPr>
          <w:t>here</w:t>
        </w:r>
      </w:hyperlink>
      <w:r w:rsidRPr="006518C0">
        <w:t xml:space="preserve">.  Note:  The following locations accept reservation requests through a separate specific reservation process: </w:t>
      </w:r>
    </w:p>
    <w:p w14:paraId="6941BADF" w14:textId="77777777" w:rsidR="00DC0C07" w:rsidRPr="006518C0" w:rsidRDefault="00DC0C07" w:rsidP="00DC0C07">
      <w:pPr>
        <w:numPr>
          <w:ilvl w:val="3"/>
          <w:numId w:val="15"/>
        </w:numPr>
        <w:spacing w:before="100" w:beforeAutospacing="1" w:after="100" w:afterAutospacing="1" w:line="240" w:lineRule="auto"/>
        <w:rPr>
          <w:rFonts w:eastAsia="Times New Roman" w:cs="Times New Roman"/>
          <w:color w:val="000000"/>
          <w:kern w:val="0"/>
          <w14:ligatures w14:val="none"/>
        </w:rPr>
      </w:pPr>
      <w:r w:rsidRPr="006518C0">
        <w:t xml:space="preserve">Fifth Third </w:t>
      </w:r>
      <w:proofErr w:type="gramStart"/>
      <w:r w:rsidRPr="006518C0">
        <w:t>Stadium;</w:t>
      </w:r>
      <w:proofErr w:type="gramEnd"/>
      <w:r w:rsidRPr="006518C0">
        <w:t xml:space="preserve"> </w:t>
      </w:r>
    </w:p>
    <w:p w14:paraId="19AAEA56" w14:textId="77777777" w:rsidR="00DC0C07" w:rsidRPr="006518C0" w:rsidRDefault="00DC0C07" w:rsidP="00DC0C07">
      <w:pPr>
        <w:numPr>
          <w:ilvl w:val="3"/>
          <w:numId w:val="15"/>
        </w:numPr>
        <w:spacing w:before="100" w:beforeAutospacing="1" w:after="100" w:afterAutospacing="1" w:line="240" w:lineRule="auto"/>
        <w:rPr>
          <w:rFonts w:eastAsia="Times New Roman" w:cs="Times New Roman"/>
          <w:color w:val="000000"/>
          <w:kern w:val="0"/>
          <w14:ligatures w14:val="none"/>
        </w:rPr>
      </w:pPr>
      <w:r w:rsidRPr="006518C0">
        <w:t xml:space="preserve">Mickey Dunn </w:t>
      </w:r>
      <w:proofErr w:type="gramStart"/>
      <w:r w:rsidRPr="006518C0">
        <w:t>Stadium;</w:t>
      </w:r>
      <w:proofErr w:type="gramEnd"/>
      <w:r w:rsidRPr="006518C0">
        <w:t xml:space="preserve"> </w:t>
      </w:r>
    </w:p>
    <w:p w14:paraId="4CEC993E" w14:textId="77777777" w:rsidR="00DC0C07" w:rsidRPr="006518C0" w:rsidRDefault="00DC0C07" w:rsidP="00DC0C07">
      <w:pPr>
        <w:numPr>
          <w:ilvl w:val="3"/>
          <w:numId w:val="15"/>
        </w:numPr>
        <w:spacing w:before="100" w:beforeAutospacing="1" w:after="100" w:afterAutospacing="1" w:line="240" w:lineRule="auto"/>
        <w:rPr>
          <w:rFonts w:eastAsia="Times New Roman" w:cs="Times New Roman"/>
          <w:color w:val="000000"/>
          <w:kern w:val="0"/>
          <w14:ligatures w14:val="none"/>
        </w:rPr>
      </w:pPr>
      <w:r w:rsidRPr="006518C0">
        <w:t xml:space="preserve">College of the Arts </w:t>
      </w:r>
      <w:proofErr w:type="gramStart"/>
      <w:r w:rsidRPr="006518C0">
        <w:t>Facilities;</w:t>
      </w:r>
      <w:proofErr w:type="gramEnd"/>
    </w:p>
    <w:p w14:paraId="2BBFBB9D" w14:textId="77777777" w:rsidR="00DC0C07" w:rsidRPr="006518C0" w:rsidRDefault="00DC0C07" w:rsidP="00DC0C07">
      <w:pPr>
        <w:numPr>
          <w:ilvl w:val="3"/>
          <w:numId w:val="15"/>
        </w:numPr>
        <w:spacing w:before="100" w:beforeAutospacing="1" w:after="100" w:afterAutospacing="1" w:line="240" w:lineRule="auto"/>
        <w:rPr>
          <w:rFonts w:eastAsia="Times New Roman" w:cs="Times New Roman"/>
          <w:color w:val="000000"/>
          <w:kern w:val="0"/>
          <w14:ligatures w14:val="none"/>
        </w:rPr>
      </w:pPr>
      <w:r w:rsidRPr="006518C0">
        <w:t xml:space="preserve">the Dr. Betty L. Siegel Student Recreation &amp; Activities Center; and </w:t>
      </w:r>
    </w:p>
    <w:p w14:paraId="434A2433" w14:textId="1A332335" w:rsidR="00DC0C07" w:rsidRPr="00D20AB7" w:rsidRDefault="00DC0C07" w:rsidP="00DC0C07">
      <w:pPr>
        <w:numPr>
          <w:ilvl w:val="3"/>
          <w:numId w:val="15"/>
        </w:numPr>
        <w:spacing w:before="100" w:beforeAutospacing="1" w:after="100" w:afterAutospacing="1" w:line="240" w:lineRule="auto"/>
        <w:rPr>
          <w:rFonts w:eastAsia="Times New Roman" w:cs="Times New Roman"/>
          <w:color w:val="000000"/>
          <w:kern w:val="0"/>
          <w14:ligatures w14:val="none"/>
        </w:rPr>
      </w:pPr>
      <w:r w:rsidRPr="006518C0">
        <w:t>The Zuckerman Museum of Art.</w:t>
      </w:r>
    </w:p>
    <w:p w14:paraId="38D2E767" w14:textId="09FCC26C" w:rsidR="00DC0C07" w:rsidRPr="006518C0" w:rsidRDefault="00DC0C07" w:rsidP="00DC0C07">
      <w:pPr>
        <w:numPr>
          <w:ilvl w:val="1"/>
          <w:numId w:val="4"/>
        </w:numPr>
        <w:spacing w:before="100" w:beforeAutospacing="1" w:after="100" w:afterAutospacing="1" w:line="240" w:lineRule="auto"/>
        <w:rPr>
          <w:rFonts w:eastAsia="Times New Roman" w:cs="Times New Roman"/>
          <w:color w:val="000000"/>
          <w:kern w:val="0"/>
          <w14:ligatures w14:val="none"/>
        </w:rPr>
      </w:pPr>
      <w:r w:rsidRPr="006518C0">
        <w:rPr>
          <w:rFonts w:eastAsia="Times New Roman" w:cs="Times New Roman"/>
          <w:color w:val="000000"/>
          <w:kern w:val="0"/>
          <w14:ligatures w14:val="none"/>
        </w:rPr>
        <w:t>Reservation r</w:t>
      </w:r>
      <w:r w:rsidR="00D20AB7" w:rsidRPr="00D20AB7">
        <w:rPr>
          <w:rFonts w:eastAsia="Times New Roman" w:cs="Times New Roman"/>
          <w:color w:val="000000"/>
          <w:kern w:val="0"/>
          <w14:ligatures w14:val="none"/>
        </w:rPr>
        <w:t xml:space="preserve">equests should </w:t>
      </w:r>
      <w:r w:rsidRPr="006518C0">
        <w:rPr>
          <w:rFonts w:eastAsia="Times New Roman" w:cs="Times New Roman"/>
          <w:color w:val="000000"/>
          <w:kern w:val="0"/>
          <w14:ligatures w14:val="none"/>
        </w:rPr>
        <w:t xml:space="preserve">be fully completed, </w:t>
      </w:r>
      <w:r w:rsidR="00D20AB7" w:rsidRPr="00D20AB7">
        <w:rPr>
          <w:rFonts w:eastAsia="Times New Roman" w:cs="Times New Roman"/>
          <w:color w:val="000000"/>
          <w:kern w:val="0"/>
          <w14:ligatures w14:val="none"/>
        </w:rPr>
        <w:t>includ</w:t>
      </w:r>
      <w:r w:rsidRPr="006518C0">
        <w:rPr>
          <w:rFonts w:eastAsia="Times New Roman" w:cs="Times New Roman"/>
          <w:color w:val="000000"/>
          <w:kern w:val="0"/>
          <w14:ligatures w14:val="none"/>
        </w:rPr>
        <w:t>ing</w:t>
      </w:r>
      <w:r w:rsidR="00D20AB7" w:rsidRPr="00D20AB7">
        <w:rPr>
          <w:rFonts w:eastAsia="Times New Roman" w:cs="Times New Roman"/>
          <w:color w:val="000000"/>
          <w:kern w:val="0"/>
          <w14:ligatures w14:val="none"/>
        </w:rPr>
        <w:t xml:space="preserve"> event details, desired date/time, sponsoring entity, and anticipated attendance.</w:t>
      </w:r>
    </w:p>
    <w:p w14:paraId="07758062" w14:textId="2FD5D180" w:rsidR="00D20AB7" w:rsidRPr="00D20AB7" w:rsidRDefault="00D20AB7" w:rsidP="00D20AB7">
      <w:pPr>
        <w:numPr>
          <w:ilvl w:val="0"/>
          <w:numId w:val="4"/>
        </w:numPr>
        <w:spacing w:before="100" w:beforeAutospacing="1" w:after="100" w:afterAutospacing="1" w:line="240" w:lineRule="auto"/>
        <w:rPr>
          <w:rFonts w:eastAsia="Times New Roman" w:cs="Times New Roman"/>
          <w:color w:val="000000"/>
          <w:kern w:val="0"/>
          <w14:ligatures w14:val="none"/>
        </w:rPr>
      </w:pPr>
      <w:r w:rsidRPr="00D20AB7">
        <w:rPr>
          <w:rFonts w:eastAsia="Times New Roman" w:cs="Times New Roman"/>
          <w:b/>
          <w:bCs/>
          <w:color w:val="000000"/>
          <w:kern w:val="0"/>
          <w14:ligatures w14:val="none"/>
        </w:rPr>
        <w:t>Deadlines</w:t>
      </w:r>
    </w:p>
    <w:p w14:paraId="318BB8A9" w14:textId="77777777" w:rsidR="006B4BCC" w:rsidRDefault="006B4BCC" w:rsidP="006B4BCC">
      <w:pPr>
        <w:pStyle w:val="paragraph"/>
        <w:numPr>
          <w:ilvl w:val="0"/>
          <w:numId w:val="19"/>
        </w:numPr>
        <w:spacing w:before="0" w:beforeAutospacing="0" w:after="0" w:afterAutospacing="0"/>
        <w:ind w:left="1440" w:firstLine="0"/>
        <w:textAlignment w:val="baseline"/>
        <w:rPr>
          <w:rFonts w:ascii="Aptos" w:hAnsi="Aptos"/>
        </w:rPr>
      </w:pPr>
      <w:r>
        <w:rPr>
          <w:rStyle w:val="normaltextrun"/>
          <w:rFonts w:ascii="Aptos" w:eastAsiaTheme="majorEastAsia" w:hAnsi="Aptos"/>
          <w:color w:val="000000"/>
        </w:rPr>
        <w:t xml:space="preserve">University-sponsored </w:t>
      </w:r>
      <w:r>
        <w:rPr>
          <w:rStyle w:val="normaltextrun"/>
          <w:rFonts w:ascii="Aptos" w:eastAsiaTheme="majorEastAsia" w:hAnsi="Aptos"/>
          <w:color w:val="D13438"/>
          <w:u w:val="single"/>
        </w:rPr>
        <w:t>events: 14 days prior to the event</w:t>
      </w:r>
      <w:r>
        <w:rPr>
          <w:rStyle w:val="eop"/>
          <w:rFonts w:ascii="Aptos" w:eastAsiaTheme="majorEastAsia" w:hAnsi="Aptos"/>
          <w:color w:val="D13438"/>
        </w:rPr>
        <w:t> </w:t>
      </w:r>
    </w:p>
    <w:p w14:paraId="5837FC9E" w14:textId="77777777" w:rsidR="006B4BCC" w:rsidRDefault="006B4BCC" w:rsidP="006B4BCC">
      <w:pPr>
        <w:pStyle w:val="paragraph"/>
        <w:numPr>
          <w:ilvl w:val="0"/>
          <w:numId w:val="20"/>
        </w:numPr>
        <w:spacing w:before="0" w:beforeAutospacing="0" w:after="0" w:afterAutospacing="0"/>
        <w:ind w:left="1440" w:firstLine="0"/>
        <w:textAlignment w:val="baseline"/>
        <w:rPr>
          <w:rFonts w:ascii="Aptos" w:hAnsi="Aptos"/>
        </w:rPr>
      </w:pPr>
      <w:r>
        <w:rPr>
          <w:rStyle w:val="normaltextrun"/>
          <w:rFonts w:ascii="Aptos" w:eastAsiaTheme="majorEastAsia" w:hAnsi="Aptos"/>
          <w:color w:val="D13438"/>
          <w:u w:val="single"/>
        </w:rPr>
        <w:t>RSO events: 14 days prior to the event</w:t>
      </w:r>
      <w:r>
        <w:rPr>
          <w:rStyle w:val="eop"/>
          <w:rFonts w:ascii="Aptos" w:eastAsiaTheme="majorEastAsia" w:hAnsi="Aptos"/>
          <w:color w:val="D13438"/>
        </w:rPr>
        <w:t> </w:t>
      </w:r>
    </w:p>
    <w:p w14:paraId="76E30F57" w14:textId="2E7C0B38" w:rsidR="006B4BCC" w:rsidRDefault="006B4BCC" w:rsidP="006B4BCC">
      <w:pPr>
        <w:pStyle w:val="paragraph"/>
        <w:numPr>
          <w:ilvl w:val="0"/>
          <w:numId w:val="21"/>
        </w:numPr>
        <w:spacing w:before="0" w:beforeAutospacing="0" w:after="0" w:afterAutospacing="0"/>
        <w:ind w:left="1440" w:firstLine="0"/>
        <w:textAlignment w:val="baseline"/>
        <w:rPr>
          <w:rFonts w:ascii="Aptos" w:hAnsi="Aptos"/>
        </w:rPr>
      </w:pPr>
      <w:r>
        <w:rPr>
          <w:rStyle w:val="normaltextrun"/>
          <w:rFonts w:ascii="Aptos" w:eastAsiaTheme="majorEastAsia" w:hAnsi="Aptos"/>
          <w:color w:val="D13438"/>
          <w:u w:val="single"/>
        </w:rPr>
        <w:t>C</w:t>
      </w:r>
      <w:r>
        <w:rPr>
          <w:rStyle w:val="normaltextrun"/>
          <w:rFonts w:ascii="Aptos" w:eastAsiaTheme="majorEastAsia" w:hAnsi="Aptos"/>
          <w:color w:val="000000"/>
        </w:rPr>
        <w:t>o-sponsored events:</w:t>
      </w:r>
      <w:r>
        <w:rPr>
          <w:rStyle w:val="normaltextrun"/>
          <w:rFonts w:ascii="Aptos" w:eastAsiaTheme="majorEastAsia" w:hAnsi="Aptos"/>
          <w:color w:val="D13438"/>
          <w:u w:val="single"/>
        </w:rPr>
        <w:t xml:space="preserve"> 6 weeks prior to the event</w:t>
      </w:r>
    </w:p>
    <w:p w14:paraId="7FD0638E" w14:textId="1360F4B2" w:rsidR="006B4BCC" w:rsidRDefault="006B4BCC" w:rsidP="006B4BCC">
      <w:pPr>
        <w:pStyle w:val="paragraph"/>
        <w:numPr>
          <w:ilvl w:val="0"/>
          <w:numId w:val="22"/>
        </w:numPr>
        <w:spacing w:before="0" w:beforeAutospacing="0" w:after="0" w:afterAutospacing="0"/>
        <w:ind w:left="1440" w:firstLine="0"/>
        <w:textAlignment w:val="baseline"/>
        <w:rPr>
          <w:rFonts w:ascii="Aptos" w:hAnsi="Aptos"/>
        </w:rPr>
      </w:pPr>
      <w:r>
        <w:rPr>
          <w:rStyle w:val="normaltextrun"/>
          <w:rFonts w:ascii="Aptos" w:eastAsiaTheme="majorEastAsia" w:hAnsi="Aptos"/>
          <w:color w:val="000000"/>
        </w:rPr>
        <w:t xml:space="preserve">External events: </w:t>
      </w:r>
      <w:r>
        <w:rPr>
          <w:rStyle w:val="normaltextrun"/>
          <w:rFonts w:ascii="Aptos" w:eastAsiaTheme="majorEastAsia" w:hAnsi="Aptos"/>
          <w:color w:val="D13438"/>
          <w:u w:val="single"/>
        </w:rPr>
        <w:t>6 weeks prior to the event</w:t>
      </w:r>
    </w:p>
    <w:p w14:paraId="020BEE1E" w14:textId="77777777" w:rsidR="006B4BCC" w:rsidRDefault="006B4BCC" w:rsidP="006B4BCC">
      <w:pPr>
        <w:pStyle w:val="paragraph"/>
        <w:spacing w:before="0" w:beforeAutospacing="0" w:after="0" w:afterAutospacing="0"/>
        <w:ind w:left="1440"/>
        <w:textAlignment w:val="baseline"/>
        <w:rPr>
          <w:rStyle w:val="normaltextrun"/>
          <w:rFonts w:ascii="Aptos" w:eastAsiaTheme="majorEastAsia" w:hAnsi="Aptos"/>
          <w:color w:val="000000"/>
        </w:rPr>
      </w:pPr>
    </w:p>
    <w:p w14:paraId="6F7CD810" w14:textId="50D4C6DF" w:rsidR="006B4BCC" w:rsidRDefault="006B4BCC" w:rsidP="00CD0DDD">
      <w:pPr>
        <w:pStyle w:val="paragraph"/>
        <w:spacing w:before="0" w:beforeAutospacing="0" w:after="0" w:afterAutospacing="0"/>
        <w:textAlignment w:val="baseline"/>
        <w:rPr>
          <w:rFonts w:ascii="Aptos" w:hAnsi="Aptos"/>
        </w:rPr>
      </w:pPr>
      <w:r>
        <w:rPr>
          <w:rStyle w:val="eop"/>
          <w:rFonts w:ascii="Aptos" w:eastAsiaTheme="majorEastAsia" w:hAnsi="Aptos"/>
          <w:color w:val="000000"/>
        </w:rPr>
        <w:t xml:space="preserve">Requests submitted outside these timeframes may be denied. </w:t>
      </w:r>
    </w:p>
    <w:p w14:paraId="771B72ED" w14:textId="45A35F5C" w:rsidR="00183019" w:rsidRPr="006518C0" w:rsidRDefault="00D20AB7" w:rsidP="00183019">
      <w:pPr>
        <w:numPr>
          <w:ilvl w:val="0"/>
          <w:numId w:val="4"/>
        </w:numPr>
        <w:spacing w:before="100" w:beforeAutospacing="1" w:after="100" w:afterAutospacing="1" w:line="240" w:lineRule="auto"/>
        <w:rPr>
          <w:rFonts w:eastAsia="Times New Roman" w:cs="Times New Roman"/>
          <w:color w:val="000000"/>
          <w:kern w:val="0"/>
          <w14:ligatures w14:val="none"/>
        </w:rPr>
      </w:pPr>
      <w:r w:rsidRPr="00D20AB7">
        <w:rPr>
          <w:rFonts w:eastAsia="Times New Roman" w:cs="Times New Roman"/>
          <w:b/>
          <w:bCs/>
          <w:color w:val="000000"/>
          <w:kern w:val="0"/>
          <w14:ligatures w14:val="none"/>
        </w:rPr>
        <w:t>Space Assignment Criteria</w:t>
      </w:r>
      <w:r w:rsidRPr="00D20AB7">
        <w:rPr>
          <w:rFonts w:eastAsia="Times New Roman" w:cs="Times New Roman"/>
          <w:color w:val="000000"/>
          <w:kern w:val="0"/>
          <w14:ligatures w14:val="none"/>
        </w:rPr>
        <w:br/>
        <w:t>Requests will be evaluated based on</w:t>
      </w:r>
      <w:r w:rsidR="00183019" w:rsidRPr="006518C0">
        <w:rPr>
          <w:rFonts w:eastAsia="Times New Roman" w:cs="Times New Roman"/>
          <w:color w:val="000000"/>
          <w:kern w:val="0"/>
          <w14:ligatures w14:val="none"/>
        </w:rPr>
        <w:t xml:space="preserve"> the procedure outlined in the </w:t>
      </w:r>
      <w:r w:rsidR="00183019" w:rsidRPr="006518C0">
        <w:t xml:space="preserve"> </w:t>
      </w:r>
      <w:hyperlink r:id="rId18" w:history="1">
        <w:r w:rsidR="00183019" w:rsidRPr="006518C0">
          <w:rPr>
            <w:rStyle w:val="Hyperlink"/>
          </w:rPr>
          <w:t>Space Usage Prioritization Procedure</w:t>
        </w:r>
      </w:hyperlink>
      <w:r w:rsidR="00D432E5">
        <w:t>.</w:t>
      </w:r>
    </w:p>
    <w:p w14:paraId="02D1AEAC" w14:textId="01034FDD" w:rsidR="00D20AB7" w:rsidRPr="00D20AB7" w:rsidRDefault="00D20AB7" w:rsidP="00D20AB7">
      <w:pPr>
        <w:numPr>
          <w:ilvl w:val="0"/>
          <w:numId w:val="4"/>
        </w:numPr>
        <w:spacing w:before="100" w:beforeAutospacing="1" w:after="100" w:afterAutospacing="1" w:line="240" w:lineRule="auto"/>
        <w:rPr>
          <w:rFonts w:eastAsia="Times New Roman" w:cs="Times New Roman"/>
          <w:color w:val="000000"/>
          <w:kern w:val="0"/>
          <w14:ligatures w14:val="none"/>
        </w:rPr>
      </w:pPr>
      <w:r w:rsidRPr="00D20AB7">
        <w:rPr>
          <w:rFonts w:eastAsia="Times New Roman" w:cs="Times New Roman"/>
          <w:b/>
          <w:bCs/>
          <w:color w:val="000000"/>
          <w:kern w:val="0"/>
          <w14:ligatures w14:val="none"/>
        </w:rPr>
        <w:t>Limitations on Use</w:t>
      </w:r>
    </w:p>
    <w:p w14:paraId="5187DE22" w14:textId="64F7862D" w:rsidR="003D5E78" w:rsidRPr="006518C0" w:rsidRDefault="00D20AB7" w:rsidP="003D5E78">
      <w:pPr>
        <w:numPr>
          <w:ilvl w:val="1"/>
          <w:numId w:val="4"/>
        </w:numPr>
        <w:spacing w:before="100" w:beforeAutospacing="1" w:after="100" w:afterAutospacing="1" w:line="240" w:lineRule="auto"/>
        <w:rPr>
          <w:rFonts w:eastAsia="Times New Roman" w:cs="Times New Roman"/>
          <w:color w:val="000000"/>
          <w:kern w:val="0"/>
          <w14:ligatures w14:val="none"/>
        </w:rPr>
      </w:pPr>
      <w:r w:rsidRPr="00D20AB7">
        <w:rPr>
          <w:rFonts w:eastAsia="Times New Roman" w:cs="Times New Roman"/>
          <w:color w:val="000000"/>
          <w:kern w:val="0"/>
          <w14:ligatures w14:val="none"/>
        </w:rPr>
        <w:t>Some facilities may have restricted hours or periods when reservations are not permitted</w:t>
      </w:r>
      <w:r w:rsidR="00F63FB0">
        <w:rPr>
          <w:rFonts w:eastAsia="Times New Roman" w:cs="Times New Roman"/>
          <w:color w:val="000000"/>
          <w:kern w:val="0"/>
          <w14:ligatures w14:val="none"/>
        </w:rPr>
        <w:t>,</w:t>
      </w:r>
      <w:r w:rsidRPr="00D20AB7">
        <w:rPr>
          <w:rFonts w:eastAsia="Times New Roman" w:cs="Times New Roman"/>
          <w:color w:val="000000"/>
          <w:kern w:val="0"/>
          <w14:ligatures w14:val="none"/>
        </w:rPr>
        <w:t xml:space="preserve"> to </w:t>
      </w:r>
      <w:r w:rsidR="00183019" w:rsidRPr="006518C0">
        <w:t xml:space="preserve">ensure the University has the necessary resources available that are necessary to fulfill </w:t>
      </w:r>
      <w:r w:rsidR="00F63FB0">
        <w:t xml:space="preserve">its </w:t>
      </w:r>
      <w:r w:rsidR="00183019" w:rsidRPr="006518C0">
        <w:t>mission</w:t>
      </w:r>
      <w:r w:rsidR="003D5E78" w:rsidRPr="006518C0">
        <w:rPr>
          <w:rFonts w:eastAsia="Times New Roman" w:cs="Times New Roman"/>
          <w:color w:val="000000"/>
          <w:kern w:val="0"/>
          <w14:ligatures w14:val="none"/>
        </w:rPr>
        <w:t>:</w:t>
      </w:r>
    </w:p>
    <w:p w14:paraId="7D462636" w14:textId="5D0F8881" w:rsidR="003D5E78" w:rsidRPr="006518C0" w:rsidRDefault="00183019" w:rsidP="003D5E78">
      <w:pPr>
        <w:numPr>
          <w:ilvl w:val="2"/>
          <w:numId w:val="4"/>
        </w:numPr>
        <w:spacing w:before="100" w:beforeAutospacing="1" w:after="100" w:afterAutospacing="1" w:line="240" w:lineRule="auto"/>
        <w:rPr>
          <w:rFonts w:eastAsia="Times New Roman" w:cs="Times New Roman"/>
          <w:color w:val="000000"/>
          <w:kern w:val="0"/>
          <w14:ligatures w14:val="none"/>
        </w:rPr>
      </w:pPr>
      <w:r w:rsidRPr="00183019">
        <w:rPr>
          <w:rFonts w:eastAsia="Times New Roman" w:cs="Arial"/>
          <w:color w:val="000000"/>
          <w:kern w:val="0"/>
          <w14:ligatures w14:val="none"/>
        </w:rPr>
        <w:t>During the start of the academic term (one week before the first day of</w:t>
      </w:r>
      <w:r w:rsidRPr="006518C0">
        <w:rPr>
          <w:rFonts w:eastAsia="Times New Roman" w:cs="Times New Roman"/>
          <w:color w:val="000000"/>
          <w:kern w:val="0"/>
          <w14:ligatures w14:val="none"/>
        </w:rPr>
        <w:t xml:space="preserve"> </w:t>
      </w:r>
      <w:r w:rsidRPr="00183019">
        <w:rPr>
          <w:rFonts w:eastAsia="Times New Roman" w:cs="Arial"/>
          <w:color w:val="000000"/>
          <w:kern w:val="0"/>
          <w14:ligatures w14:val="none"/>
        </w:rPr>
        <w:t>classes through three weeks after the first day of classes), the Carmichael</w:t>
      </w:r>
      <w:r w:rsidRPr="006518C0">
        <w:rPr>
          <w:rFonts w:eastAsia="Times New Roman" w:cs="Times New Roman"/>
          <w:color w:val="000000"/>
          <w:kern w:val="0"/>
          <w14:ligatures w14:val="none"/>
        </w:rPr>
        <w:t xml:space="preserve"> </w:t>
      </w:r>
      <w:r w:rsidRPr="00183019">
        <w:rPr>
          <w:rFonts w:eastAsia="Times New Roman" w:cs="Arial"/>
          <w:color w:val="000000"/>
          <w:kern w:val="0"/>
          <w14:ligatures w14:val="none"/>
        </w:rPr>
        <w:t>Student Center, Wilson Student Center, Event Center, Convocation Center,</w:t>
      </w:r>
      <w:r w:rsidRPr="006518C0">
        <w:rPr>
          <w:rFonts w:eastAsia="Times New Roman" w:cs="Times New Roman"/>
          <w:color w:val="000000"/>
          <w:kern w:val="0"/>
          <w14:ligatures w14:val="none"/>
        </w:rPr>
        <w:t xml:space="preserve"> </w:t>
      </w:r>
      <w:r w:rsidRPr="00183019">
        <w:rPr>
          <w:rFonts w:eastAsia="Times New Roman" w:cs="Arial"/>
          <w:color w:val="000000"/>
          <w:kern w:val="0"/>
          <w14:ligatures w14:val="none"/>
        </w:rPr>
        <w:t>Academic Learning Center, and Prillaman Hall are not available for</w:t>
      </w:r>
      <w:r w:rsidRPr="006518C0">
        <w:rPr>
          <w:rFonts w:eastAsia="Times New Roman" w:cs="Times New Roman"/>
          <w:color w:val="000000"/>
          <w:kern w:val="0"/>
          <w14:ligatures w14:val="none"/>
        </w:rPr>
        <w:t xml:space="preserve"> </w:t>
      </w:r>
      <w:r w:rsidRPr="00183019">
        <w:rPr>
          <w:rFonts w:eastAsia="Times New Roman" w:cs="Arial"/>
          <w:color w:val="000000"/>
          <w:kern w:val="0"/>
          <w14:ligatures w14:val="none"/>
        </w:rPr>
        <w:t xml:space="preserve">reservation by external </w:t>
      </w:r>
      <w:r w:rsidR="00986C53">
        <w:rPr>
          <w:rFonts w:eastAsia="Times New Roman" w:cs="Arial"/>
          <w:color w:val="000000"/>
          <w:kern w:val="0"/>
          <w14:ligatures w14:val="none"/>
        </w:rPr>
        <w:t>entities</w:t>
      </w:r>
      <w:r w:rsidRPr="00183019">
        <w:rPr>
          <w:rFonts w:eastAsia="Times New Roman" w:cs="Arial"/>
          <w:color w:val="000000"/>
          <w:kern w:val="0"/>
          <w14:ligatures w14:val="none"/>
        </w:rPr>
        <w:t>.</w:t>
      </w:r>
    </w:p>
    <w:p w14:paraId="7A16D501" w14:textId="77777777" w:rsidR="00B100C1" w:rsidRPr="00D20AB7" w:rsidRDefault="00B100C1" w:rsidP="00B100C1">
      <w:pPr>
        <w:numPr>
          <w:ilvl w:val="2"/>
          <w:numId w:val="4"/>
        </w:numPr>
        <w:spacing w:before="100" w:beforeAutospacing="1" w:after="100" w:afterAutospacing="1" w:line="240" w:lineRule="auto"/>
        <w:rPr>
          <w:rFonts w:eastAsia="Times New Roman" w:cs="Times New Roman"/>
          <w:color w:val="000000"/>
          <w:kern w:val="0"/>
          <w14:ligatures w14:val="none"/>
        </w:rPr>
      </w:pPr>
      <w:r w:rsidRPr="00183019">
        <w:rPr>
          <w:rFonts w:eastAsia="Times New Roman" w:cs="Arial"/>
          <w:color w:val="000000"/>
          <w:kern w:val="0"/>
          <w14:ligatures w14:val="none"/>
        </w:rPr>
        <w:t>During Summer Conference Season (the period beginning the day after</w:t>
      </w:r>
      <w:r w:rsidRPr="006518C0">
        <w:rPr>
          <w:rFonts w:eastAsia="Times New Roman" w:cs="Times New Roman"/>
          <w:color w:val="000000"/>
          <w:kern w:val="0"/>
          <w14:ligatures w14:val="none"/>
        </w:rPr>
        <w:t xml:space="preserve"> </w:t>
      </w:r>
      <w:r w:rsidRPr="00183019">
        <w:rPr>
          <w:rFonts w:eastAsia="Times New Roman" w:cs="Arial"/>
          <w:color w:val="000000"/>
          <w:kern w:val="0"/>
          <w14:ligatures w14:val="none"/>
        </w:rPr>
        <w:t>spring commencement and continuing until the Sunday before residence</w:t>
      </w:r>
      <w:r w:rsidRPr="006518C0">
        <w:rPr>
          <w:rFonts w:eastAsia="Times New Roman" w:cs="Times New Roman"/>
          <w:color w:val="000000"/>
          <w:kern w:val="0"/>
          <w14:ligatures w14:val="none"/>
        </w:rPr>
        <w:t xml:space="preserve"> </w:t>
      </w:r>
      <w:r w:rsidRPr="00183019">
        <w:rPr>
          <w:rFonts w:eastAsia="Times New Roman" w:cs="Arial"/>
          <w:color w:val="000000"/>
          <w:kern w:val="0"/>
          <w14:ligatures w14:val="none"/>
        </w:rPr>
        <w:t xml:space="preserve">halls open for fall semester), event space may be available </w:t>
      </w:r>
      <w:r>
        <w:rPr>
          <w:rFonts w:eastAsia="Times New Roman" w:cs="Arial"/>
          <w:color w:val="000000"/>
          <w:kern w:val="0"/>
          <w14:ligatures w14:val="none"/>
        </w:rPr>
        <w:t xml:space="preserve">for external </w:t>
      </w:r>
      <w:r>
        <w:rPr>
          <w:rFonts w:eastAsia="Times New Roman" w:cs="Arial"/>
          <w:color w:val="000000"/>
          <w:kern w:val="0"/>
          <w14:ligatures w14:val="none"/>
        </w:rPr>
        <w:lastRenderedPageBreak/>
        <w:t>events</w:t>
      </w:r>
      <w:r w:rsidRPr="00183019">
        <w:rPr>
          <w:rFonts w:eastAsia="Times New Roman" w:cs="Arial"/>
          <w:color w:val="000000"/>
          <w:kern w:val="0"/>
          <w14:ligatures w14:val="none"/>
        </w:rPr>
        <w:t>, who must contract their rental via the Department of Event</w:t>
      </w:r>
      <w:r w:rsidRPr="006518C0">
        <w:rPr>
          <w:rFonts w:eastAsia="Times New Roman" w:cs="Times New Roman"/>
          <w:color w:val="000000"/>
          <w:kern w:val="0"/>
          <w14:ligatures w14:val="none"/>
        </w:rPr>
        <w:t xml:space="preserve"> </w:t>
      </w:r>
      <w:r w:rsidRPr="00183019">
        <w:rPr>
          <w:rFonts w:eastAsia="Times New Roman" w:cs="Arial"/>
          <w:color w:val="000000"/>
          <w:kern w:val="0"/>
          <w14:ligatures w14:val="none"/>
        </w:rPr>
        <w:t>and Venue Management.</w:t>
      </w:r>
    </w:p>
    <w:p w14:paraId="0D47B03C" w14:textId="2A2FCFE8" w:rsidR="003D5E78" w:rsidRPr="006518C0" w:rsidRDefault="003D5E78" w:rsidP="003D5E78">
      <w:pPr>
        <w:numPr>
          <w:ilvl w:val="2"/>
          <w:numId w:val="4"/>
        </w:numPr>
        <w:spacing w:before="100" w:beforeAutospacing="1" w:after="100" w:afterAutospacing="1" w:line="240" w:lineRule="auto"/>
        <w:rPr>
          <w:rFonts w:eastAsia="Times New Roman" w:cs="Times New Roman"/>
          <w:color w:val="000000"/>
          <w:kern w:val="0"/>
          <w14:ligatures w14:val="none"/>
        </w:rPr>
      </w:pPr>
      <w:r w:rsidRPr="006518C0">
        <w:rPr>
          <w:rFonts w:eastAsia="Times New Roman" w:cs="Arial"/>
          <w:color w:val="000000"/>
          <w:kern w:val="0"/>
          <w14:ligatures w14:val="none"/>
        </w:rPr>
        <w:t xml:space="preserve">The </w:t>
      </w:r>
      <w:r w:rsidR="006B4BCC">
        <w:rPr>
          <w:rFonts w:eastAsia="Times New Roman" w:cs="Arial"/>
          <w:color w:val="000000"/>
          <w:kern w:val="0"/>
          <w14:ligatures w14:val="none"/>
        </w:rPr>
        <w:t xml:space="preserve">University Rooms at the </w:t>
      </w:r>
      <w:r w:rsidRPr="006518C0">
        <w:rPr>
          <w:rFonts w:eastAsia="Times New Roman" w:cs="Arial"/>
          <w:color w:val="000000"/>
          <w:kern w:val="0"/>
          <w14:ligatures w14:val="none"/>
        </w:rPr>
        <w:t xml:space="preserve">Carmichael Student Center and the </w:t>
      </w:r>
      <w:r w:rsidR="006B4BCC">
        <w:rPr>
          <w:rFonts w:eastAsia="Times New Roman" w:cs="Arial"/>
          <w:color w:val="000000"/>
          <w:kern w:val="0"/>
          <w14:ligatures w14:val="none"/>
        </w:rPr>
        <w:t xml:space="preserve">Ballrooms at the </w:t>
      </w:r>
      <w:r w:rsidRPr="006518C0">
        <w:rPr>
          <w:rFonts w:eastAsia="Times New Roman" w:cs="Arial"/>
          <w:color w:val="000000"/>
          <w:kern w:val="0"/>
          <w14:ligatures w14:val="none"/>
        </w:rPr>
        <w:t xml:space="preserve">Wilson Student Center may be reserved by external entities </w:t>
      </w:r>
      <w:r w:rsidR="00746266">
        <w:rPr>
          <w:rFonts w:eastAsia="Times New Roman" w:cs="Arial"/>
          <w:color w:val="000000"/>
          <w:kern w:val="0"/>
          <w14:ligatures w14:val="none"/>
        </w:rPr>
        <w:t xml:space="preserve">only </w:t>
      </w:r>
      <w:r w:rsidRPr="006518C0">
        <w:rPr>
          <w:rFonts w:eastAsia="Times New Roman" w:cs="Arial"/>
          <w:color w:val="000000"/>
          <w:kern w:val="0"/>
          <w14:ligatures w14:val="none"/>
        </w:rPr>
        <w:t xml:space="preserve">during the </w:t>
      </w:r>
      <w:r w:rsidR="00331B6F">
        <w:rPr>
          <w:rFonts w:eastAsia="Times New Roman" w:cs="Arial"/>
          <w:color w:val="000000"/>
          <w:kern w:val="0"/>
          <w14:ligatures w14:val="none"/>
        </w:rPr>
        <w:t>S</w:t>
      </w:r>
      <w:r w:rsidR="00B100C1">
        <w:rPr>
          <w:rFonts w:eastAsia="Times New Roman" w:cs="Arial"/>
          <w:color w:val="000000"/>
          <w:kern w:val="0"/>
          <w14:ligatures w14:val="none"/>
        </w:rPr>
        <w:t xml:space="preserve">ummer </w:t>
      </w:r>
      <w:r w:rsidR="00331B6F">
        <w:rPr>
          <w:rFonts w:eastAsia="Times New Roman" w:cs="Arial"/>
          <w:color w:val="000000"/>
          <w:kern w:val="0"/>
          <w14:ligatures w14:val="none"/>
        </w:rPr>
        <w:t>C</w:t>
      </w:r>
      <w:r w:rsidR="00B100C1">
        <w:rPr>
          <w:rFonts w:eastAsia="Times New Roman" w:cs="Arial"/>
          <w:color w:val="000000"/>
          <w:kern w:val="0"/>
          <w14:ligatures w14:val="none"/>
        </w:rPr>
        <w:t xml:space="preserve">onference </w:t>
      </w:r>
      <w:r w:rsidR="00331B6F">
        <w:rPr>
          <w:rFonts w:eastAsia="Times New Roman" w:cs="Arial"/>
          <w:color w:val="000000"/>
          <w:kern w:val="0"/>
          <w14:ligatures w14:val="none"/>
        </w:rPr>
        <w:t>S</w:t>
      </w:r>
      <w:r w:rsidR="00B100C1">
        <w:rPr>
          <w:rFonts w:eastAsia="Times New Roman" w:cs="Arial"/>
          <w:color w:val="000000"/>
          <w:kern w:val="0"/>
          <w14:ligatures w14:val="none"/>
        </w:rPr>
        <w:t>eason.</w:t>
      </w:r>
      <w:r w:rsidRPr="006518C0">
        <w:t xml:space="preserve"> </w:t>
      </w:r>
    </w:p>
    <w:p w14:paraId="6411CD72" w14:textId="006F0B96" w:rsidR="007966CC" w:rsidRPr="00746266" w:rsidRDefault="003D5E78" w:rsidP="00746266">
      <w:pPr>
        <w:numPr>
          <w:ilvl w:val="2"/>
          <w:numId w:val="4"/>
        </w:numPr>
        <w:spacing w:before="100" w:beforeAutospacing="1" w:after="100" w:afterAutospacing="1" w:line="240" w:lineRule="auto"/>
      </w:pPr>
      <w:r w:rsidRPr="006518C0">
        <w:t xml:space="preserve">The </w:t>
      </w:r>
      <w:r w:rsidR="008E2ED8">
        <w:t>VyStar Arena</w:t>
      </w:r>
      <w:r w:rsidR="00746266">
        <w:t xml:space="preserve"> at the Convocation Center</w:t>
      </w:r>
      <w:r w:rsidRPr="006518C0">
        <w:t xml:space="preserve"> may be reserved by external entities during the </w:t>
      </w:r>
      <w:r w:rsidR="00331B6F">
        <w:t>S</w:t>
      </w:r>
      <w:r w:rsidR="008416D2">
        <w:t xml:space="preserve">ummer </w:t>
      </w:r>
      <w:r w:rsidR="00331B6F">
        <w:t>C</w:t>
      </w:r>
      <w:r w:rsidR="008416D2">
        <w:t xml:space="preserve">onference </w:t>
      </w:r>
      <w:r w:rsidR="00331B6F">
        <w:t>S</w:t>
      </w:r>
      <w:r w:rsidR="008416D2">
        <w:t>eason</w:t>
      </w:r>
      <w:r w:rsidR="001A436D">
        <w:t>.</w:t>
      </w:r>
      <w:r w:rsidR="008416D2">
        <w:t xml:space="preserve"> </w:t>
      </w:r>
    </w:p>
    <w:p w14:paraId="1C53EAFD" w14:textId="679DCCFB" w:rsidR="003D5E78" w:rsidRPr="006518C0" w:rsidRDefault="00746266" w:rsidP="003D5E78">
      <w:pPr>
        <w:numPr>
          <w:ilvl w:val="2"/>
          <w:numId w:val="4"/>
        </w:numPr>
        <w:spacing w:before="100" w:beforeAutospacing="1" w:after="100" w:afterAutospacing="1" w:line="240" w:lineRule="auto"/>
        <w:rPr>
          <w:rFonts w:eastAsia="Times New Roman" w:cs="Times New Roman"/>
          <w:color w:val="000000"/>
          <w:kern w:val="0"/>
          <w14:ligatures w14:val="none"/>
        </w:rPr>
      </w:pPr>
      <w:r>
        <w:t xml:space="preserve">The </w:t>
      </w:r>
      <w:r w:rsidR="008E2ED8">
        <w:t>VyStar Arena</w:t>
      </w:r>
      <w:r>
        <w:t xml:space="preserve"> at Convocation Center</w:t>
      </w:r>
      <w:r w:rsidR="007966CC">
        <w:t xml:space="preserve"> is not available for </w:t>
      </w:r>
      <w:r w:rsidR="008E2ED8">
        <w:t xml:space="preserve">reservation for RSO events, nor co-sponsored RSO events. </w:t>
      </w:r>
    </w:p>
    <w:p w14:paraId="0192E091" w14:textId="532AA790" w:rsidR="00D20AB7" w:rsidRPr="00D20AB7" w:rsidRDefault="00F63FB0" w:rsidP="00D20AB7">
      <w:pPr>
        <w:numPr>
          <w:ilvl w:val="1"/>
          <w:numId w:val="4"/>
        </w:numPr>
        <w:spacing w:before="100" w:beforeAutospacing="1" w:after="100" w:afterAutospacing="1" w:line="240" w:lineRule="auto"/>
        <w:rPr>
          <w:rFonts w:eastAsia="Times New Roman" w:cs="Times New Roman"/>
          <w:color w:val="000000"/>
          <w:kern w:val="0"/>
          <w14:ligatures w14:val="none"/>
        </w:rPr>
      </w:pPr>
      <w:r>
        <w:rPr>
          <w:rFonts w:eastAsia="Times New Roman" w:cs="Times New Roman"/>
          <w:color w:val="000000"/>
          <w:kern w:val="0"/>
          <w14:ligatures w14:val="none"/>
        </w:rPr>
        <w:t>Note, r</w:t>
      </w:r>
      <w:r w:rsidR="00D20AB7" w:rsidRPr="00D20AB7">
        <w:rPr>
          <w:rFonts w:eastAsia="Times New Roman" w:cs="Times New Roman"/>
          <w:color w:val="000000"/>
          <w:kern w:val="0"/>
          <w14:ligatures w14:val="none"/>
        </w:rPr>
        <w:t>ecurring reservations may be limited to allow equitable access for multiple users.</w:t>
      </w:r>
    </w:p>
    <w:p w14:paraId="7ABDCBD3" w14:textId="77777777" w:rsidR="00D20AB7" w:rsidRPr="00D20AB7" w:rsidRDefault="00D20AB7" w:rsidP="00D20AB7">
      <w:pPr>
        <w:numPr>
          <w:ilvl w:val="0"/>
          <w:numId w:val="4"/>
        </w:numPr>
        <w:spacing w:before="100" w:beforeAutospacing="1" w:after="100" w:afterAutospacing="1" w:line="240" w:lineRule="auto"/>
        <w:rPr>
          <w:rFonts w:eastAsia="Times New Roman" w:cs="Times New Roman"/>
          <w:color w:val="000000"/>
          <w:kern w:val="0"/>
          <w14:ligatures w14:val="none"/>
        </w:rPr>
      </w:pPr>
      <w:r w:rsidRPr="00D20AB7">
        <w:rPr>
          <w:rFonts w:eastAsia="Times New Roman" w:cs="Times New Roman"/>
          <w:b/>
          <w:bCs/>
          <w:color w:val="000000"/>
          <w:kern w:val="0"/>
          <w14:ligatures w14:val="none"/>
        </w:rPr>
        <w:t>Confirmation</w:t>
      </w:r>
    </w:p>
    <w:p w14:paraId="5E4163D9" w14:textId="77777777" w:rsidR="00D20AB7" w:rsidRPr="00D20AB7" w:rsidRDefault="00D20AB7" w:rsidP="00D20AB7">
      <w:pPr>
        <w:numPr>
          <w:ilvl w:val="1"/>
          <w:numId w:val="4"/>
        </w:numPr>
        <w:spacing w:before="100" w:beforeAutospacing="1" w:after="100" w:afterAutospacing="1" w:line="240" w:lineRule="auto"/>
        <w:rPr>
          <w:rFonts w:eastAsia="Times New Roman" w:cs="Times New Roman"/>
          <w:color w:val="000000"/>
          <w:kern w:val="0"/>
          <w14:ligatures w14:val="none"/>
        </w:rPr>
      </w:pPr>
      <w:r w:rsidRPr="00D20AB7">
        <w:rPr>
          <w:rFonts w:eastAsia="Times New Roman" w:cs="Times New Roman"/>
          <w:color w:val="000000"/>
          <w:kern w:val="0"/>
          <w14:ligatures w14:val="none"/>
        </w:rPr>
        <w:t xml:space="preserve">Approval or denial will be issued in writing. Confirmed reservations are subject to cancellation for reasons including emergency closures, facility damage, or violation of </w:t>
      </w:r>
      <w:proofErr w:type="gramStart"/>
      <w:r w:rsidRPr="00D20AB7">
        <w:rPr>
          <w:rFonts w:eastAsia="Times New Roman" w:cs="Times New Roman"/>
          <w:color w:val="000000"/>
          <w:kern w:val="0"/>
          <w14:ligatures w14:val="none"/>
        </w:rPr>
        <w:t>University</w:t>
      </w:r>
      <w:proofErr w:type="gramEnd"/>
      <w:r w:rsidRPr="00D20AB7">
        <w:rPr>
          <w:rFonts w:eastAsia="Times New Roman" w:cs="Times New Roman"/>
          <w:color w:val="000000"/>
          <w:kern w:val="0"/>
          <w14:ligatures w14:val="none"/>
        </w:rPr>
        <w:t xml:space="preserve"> policy.</w:t>
      </w:r>
    </w:p>
    <w:p w14:paraId="4FB0A443" w14:textId="20EB4D1F" w:rsidR="006518C0" w:rsidRPr="006518C0" w:rsidRDefault="006518C0" w:rsidP="006518C0">
      <w:pPr>
        <w:pStyle w:val="ListParagraph"/>
        <w:numPr>
          <w:ilvl w:val="0"/>
          <w:numId w:val="11"/>
        </w:numPr>
        <w:spacing w:before="100" w:beforeAutospacing="1" w:after="100" w:afterAutospacing="1" w:line="240" w:lineRule="auto"/>
        <w:outlineLvl w:val="2"/>
        <w:rPr>
          <w:rFonts w:eastAsia="Times New Roman" w:cs="Times New Roman"/>
          <w:b/>
          <w:bCs/>
          <w:color w:val="000000"/>
          <w:kern w:val="0"/>
          <w14:ligatures w14:val="none"/>
        </w:rPr>
      </w:pPr>
      <w:r w:rsidRPr="006518C0">
        <w:rPr>
          <w:rFonts w:eastAsia="Times New Roman" w:cs="Times New Roman"/>
          <w:b/>
          <w:bCs/>
          <w:color w:val="000000"/>
          <w:kern w:val="0"/>
          <w14:ligatures w14:val="none"/>
        </w:rPr>
        <w:t>Violations of this Procedure</w:t>
      </w:r>
    </w:p>
    <w:p w14:paraId="2CED9265" w14:textId="77777777" w:rsidR="006518C0" w:rsidRDefault="006518C0" w:rsidP="006518C0">
      <w:pPr>
        <w:spacing w:before="100" w:beforeAutospacing="1" w:after="100" w:afterAutospacing="1" w:line="240" w:lineRule="auto"/>
        <w:outlineLvl w:val="2"/>
      </w:pPr>
      <w:r w:rsidRPr="006518C0">
        <w:t>In the event that the University determines a Responsible Party (or affiliated individual or organization) has engaged in prohibited conduct or has knowingly provided inaccurate or misleading information, such Responsible Party, as well as any party on whose behalf or for whose benefit the offending party is deemed to have acted, shall have all reservation privileges—including existing and future reservations—suspended for a consecutive six-month period, exclusive of summer and academic break periods.</w:t>
      </w:r>
    </w:p>
    <w:p w14:paraId="330F348D" w14:textId="266B1ED9" w:rsidR="006518C0" w:rsidRPr="006518C0" w:rsidRDefault="006518C0" w:rsidP="006518C0">
      <w:pPr>
        <w:spacing w:before="100" w:beforeAutospacing="1" w:after="100" w:afterAutospacing="1" w:line="240" w:lineRule="auto"/>
        <w:outlineLvl w:val="2"/>
      </w:pPr>
      <w:r>
        <w:t>7.1</w:t>
      </w:r>
      <w:r w:rsidR="00F63FB0">
        <w:t>.</w:t>
      </w:r>
      <w:r>
        <w:t xml:space="preserve"> </w:t>
      </w:r>
      <w:r w:rsidRPr="006518C0">
        <w:rPr>
          <w:u w:val="single"/>
        </w:rPr>
        <w:t>Review Process for Determination of Prohibited Conduct or Misrepresentation</w:t>
      </w:r>
    </w:p>
    <w:p w14:paraId="695FC0DD" w14:textId="77777777" w:rsidR="006518C0" w:rsidRPr="006518C0" w:rsidRDefault="006518C0" w:rsidP="006518C0">
      <w:r w:rsidRPr="006518C0">
        <w:t>If allegations of prohibited conduct or misrepresentation occur, the following review will occur:</w:t>
      </w:r>
    </w:p>
    <w:p w14:paraId="1976CE9B" w14:textId="77777777" w:rsidR="006518C0" w:rsidRPr="006518C0" w:rsidRDefault="006518C0" w:rsidP="006518C0">
      <w:pPr>
        <w:numPr>
          <w:ilvl w:val="0"/>
          <w:numId w:val="18"/>
        </w:numPr>
        <w:spacing w:before="100" w:beforeAutospacing="1" w:after="100" w:afterAutospacing="1" w:line="240" w:lineRule="auto"/>
        <w:rPr>
          <w:rFonts w:eastAsia="Times New Roman" w:cs="Times New Roman"/>
          <w:kern w:val="0"/>
          <w14:ligatures w14:val="none"/>
        </w:rPr>
      </w:pPr>
      <w:r w:rsidRPr="006518C0">
        <w:rPr>
          <w:rFonts w:eastAsia="Times New Roman" w:cs="Times New Roman"/>
          <w:b/>
          <w:bCs/>
          <w:kern w:val="0"/>
          <w14:ligatures w14:val="none"/>
        </w:rPr>
        <w:t>Investigation</w:t>
      </w:r>
    </w:p>
    <w:p w14:paraId="7DE0CE7F" w14:textId="77777777" w:rsidR="006518C0" w:rsidRPr="006518C0" w:rsidRDefault="006518C0" w:rsidP="006518C0">
      <w:pPr>
        <w:numPr>
          <w:ilvl w:val="1"/>
          <w:numId w:val="18"/>
        </w:numPr>
        <w:spacing w:before="100" w:beforeAutospacing="1" w:after="100" w:afterAutospacing="1" w:line="240" w:lineRule="auto"/>
        <w:rPr>
          <w:rFonts w:eastAsia="Times New Roman" w:cs="Times New Roman"/>
          <w:kern w:val="0"/>
          <w14:ligatures w14:val="none"/>
        </w:rPr>
      </w:pPr>
      <w:r w:rsidRPr="006518C0">
        <w:rPr>
          <w:rFonts w:eastAsia="Times New Roman" w:cs="Times New Roman"/>
          <w:kern w:val="0"/>
          <w14:ligatures w14:val="none"/>
        </w:rPr>
        <w:t>The Executive Director of Event and Venue Management will conduct a fact-finding investigation within 5 business days.</w:t>
      </w:r>
    </w:p>
    <w:p w14:paraId="345ED533" w14:textId="77777777" w:rsidR="006518C0" w:rsidRPr="006518C0" w:rsidRDefault="006518C0" w:rsidP="006518C0">
      <w:pPr>
        <w:numPr>
          <w:ilvl w:val="1"/>
          <w:numId w:val="18"/>
        </w:numPr>
        <w:spacing w:before="100" w:beforeAutospacing="1" w:after="100" w:afterAutospacing="1" w:line="240" w:lineRule="auto"/>
        <w:rPr>
          <w:rFonts w:eastAsia="Times New Roman" w:cs="Times New Roman"/>
          <w:kern w:val="0"/>
          <w14:ligatures w14:val="none"/>
        </w:rPr>
      </w:pPr>
      <w:r w:rsidRPr="006518C0">
        <w:rPr>
          <w:rFonts w:eastAsia="Times New Roman" w:cs="Times New Roman"/>
          <w:kern w:val="0"/>
          <w14:ligatures w14:val="none"/>
        </w:rPr>
        <w:t>The outside entity or individual may present their account and supporting materials during the investigation.</w:t>
      </w:r>
    </w:p>
    <w:p w14:paraId="3525D122" w14:textId="77777777" w:rsidR="006518C0" w:rsidRPr="006518C0" w:rsidRDefault="006518C0" w:rsidP="006518C0">
      <w:pPr>
        <w:numPr>
          <w:ilvl w:val="0"/>
          <w:numId w:val="18"/>
        </w:numPr>
        <w:spacing w:before="100" w:beforeAutospacing="1" w:after="100" w:afterAutospacing="1" w:line="240" w:lineRule="auto"/>
        <w:rPr>
          <w:rFonts w:eastAsia="Times New Roman" w:cs="Times New Roman"/>
          <w:kern w:val="0"/>
          <w14:ligatures w14:val="none"/>
        </w:rPr>
      </w:pPr>
      <w:r w:rsidRPr="006518C0">
        <w:rPr>
          <w:rFonts w:eastAsia="Times New Roman" w:cs="Times New Roman"/>
          <w:b/>
          <w:bCs/>
          <w:kern w:val="0"/>
          <w14:ligatures w14:val="none"/>
        </w:rPr>
        <w:t>Determination</w:t>
      </w:r>
    </w:p>
    <w:p w14:paraId="06D4C365" w14:textId="77777777" w:rsidR="006518C0" w:rsidRPr="006518C0" w:rsidRDefault="006518C0" w:rsidP="006518C0">
      <w:pPr>
        <w:numPr>
          <w:ilvl w:val="1"/>
          <w:numId w:val="18"/>
        </w:numPr>
        <w:spacing w:before="100" w:beforeAutospacing="1" w:after="100" w:afterAutospacing="1" w:line="240" w:lineRule="auto"/>
        <w:rPr>
          <w:rFonts w:eastAsia="Times New Roman" w:cs="Times New Roman"/>
          <w:kern w:val="0"/>
          <w14:ligatures w14:val="none"/>
        </w:rPr>
      </w:pPr>
      <w:r w:rsidRPr="006518C0">
        <w:rPr>
          <w:rFonts w:eastAsia="Times New Roman" w:cs="Times New Roman"/>
          <w:kern w:val="0"/>
          <w14:ligatures w14:val="none"/>
        </w:rPr>
        <w:t xml:space="preserve">The Executive Director of Event and Venue Management will </w:t>
      </w:r>
      <w:proofErr w:type="gramStart"/>
      <w:r w:rsidRPr="006518C0">
        <w:rPr>
          <w:rFonts w:eastAsia="Times New Roman" w:cs="Times New Roman"/>
          <w:kern w:val="0"/>
          <w14:ligatures w14:val="none"/>
        </w:rPr>
        <w:t>make a decision</w:t>
      </w:r>
      <w:proofErr w:type="gramEnd"/>
      <w:r w:rsidRPr="006518C0">
        <w:rPr>
          <w:rFonts w:eastAsia="Times New Roman" w:cs="Times New Roman"/>
          <w:kern w:val="0"/>
          <w14:ligatures w14:val="none"/>
        </w:rPr>
        <w:t xml:space="preserve"> based on the preponderance of evidence.</w:t>
      </w:r>
    </w:p>
    <w:p w14:paraId="2B58BC74" w14:textId="77777777" w:rsidR="006518C0" w:rsidRPr="006518C0" w:rsidRDefault="006518C0" w:rsidP="006518C0">
      <w:pPr>
        <w:numPr>
          <w:ilvl w:val="1"/>
          <w:numId w:val="18"/>
        </w:numPr>
        <w:spacing w:before="100" w:beforeAutospacing="1" w:after="100" w:afterAutospacing="1" w:line="240" w:lineRule="auto"/>
        <w:rPr>
          <w:rFonts w:eastAsia="Times New Roman" w:cs="Times New Roman"/>
          <w:kern w:val="0"/>
          <w14:ligatures w14:val="none"/>
        </w:rPr>
      </w:pPr>
      <w:r w:rsidRPr="006518C0">
        <w:rPr>
          <w:rFonts w:eastAsia="Times New Roman" w:cs="Times New Roman"/>
          <w:kern w:val="0"/>
          <w14:ligatures w14:val="none"/>
        </w:rPr>
        <w:t>Written findings issued within 5 business days of investigation completion, including any sanction details.</w:t>
      </w:r>
    </w:p>
    <w:p w14:paraId="064281EA" w14:textId="77777777" w:rsidR="006518C0" w:rsidRPr="006518C0" w:rsidRDefault="006518C0" w:rsidP="006518C0">
      <w:pPr>
        <w:numPr>
          <w:ilvl w:val="0"/>
          <w:numId w:val="18"/>
        </w:numPr>
        <w:spacing w:before="100" w:beforeAutospacing="1" w:after="100" w:afterAutospacing="1" w:line="240" w:lineRule="auto"/>
        <w:rPr>
          <w:rFonts w:eastAsia="Times New Roman" w:cs="Times New Roman"/>
          <w:kern w:val="0"/>
          <w14:ligatures w14:val="none"/>
        </w:rPr>
      </w:pPr>
      <w:r w:rsidRPr="006518C0">
        <w:rPr>
          <w:rFonts w:eastAsia="Times New Roman" w:cs="Times New Roman"/>
          <w:b/>
          <w:bCs/>
          <w:kern w:val="0"/>
          <w14:ligatures w14:val="none"/>
        </w:rPr>
        <w:t>Sanction Implementation</w:t>
      </w:r>
    </w:p>
    <w:p w14:paraId="407EA455" w14:textId="77777777" w:rsidR="006518C0" w:rsidRPr="006518C0" w:rsidRDefault="006518C0" w:rsidP="006518C0">
      <w:pPr>
        <w:numPr>
          <w:ilvl w:val="1"/>
          <w:numId w:val="18"/>
        </w:numPr>
        <w:spacing w:before="100" w:beforeAutospacing="1" w:after="100" w:afterAutospacing="1" w:line="240" w:lineRule="auto"/>
        <w:rPr>
          <w:rFonts w:eastAsia="Times New Roman" w:cs="Times New Roman"/>
          <w:kern w:val="0"/>
          <w14:ligatures w14:val="none"/>
        </w:rPr>
      </w:pPr>
      <w:r w:rsidRPr="006518C0">
        <w:rPr>
          <w:rFonts w:eastAsia="Times New Roman" w:cs="Times New Roman"/>
          <w:kern w:val="0"/>
          <w14:ligatures w14:val="none"/>
        </w:rPr>
        <w:lastRenderedPageBreak/>
        <w:t>Violation results in suspension of all reservation privileges for six consecutive months, excluding summer and academic breaks.</w:t>
      </w:r>
    </w:p>
    <w:p w14:paraId="55731ECE" w14:textId="77777777" w:rsidR="006518C0" w:rsidRPr="006518C0" w:rsidRDefault="006518C0" w:rsidP="006518C0">
      <w:pPr>
        <w:numPr>
          <w:ilvl w:val="1"/>
          <w:numId w:val="18"/>
        </w:numPr>
        <w:spacing w:before="100" w:beforeAutospacing="1" w:after="100" w:afterAutospacing="1" w:line="240" w:lineRule="auto"/>
        <w:rPr>
          <w:rFonts w:eastAsia="Times New Roman" w:cs="Times New Roman"/>
          <w:kern w:val="0"/>
          <w14:ligatures w14:val="none"/>
        </w:rPr>
      </w:pPr>
      <w:r w:rsidRPr="006518C0">
        <w:rPr>
          <w:rFonts w:eastAsia="Times New Roman" w:cs="Times New Roman"/>
          <w:kern w:val="0"/>
          <w14:ligatures w14:val="none"/>
        </w:rPr>
        <w:t>Existing reservations during the suspension are canceled.</w:t>
      </w:r>
    </w:p>
    <w:p w14:paraId="3C719B14" w14:textId="77777777" w:rsidR="006518C0" w:rsidRPr="006518C0" w:rsidRDefault="006518C0" w:rsidP="006518C0">
      <w:pPr>
        <w:numPr>
          <w:ilvl w:val="0"/>
          <w:numId w:val="18"/>
        </w:numPr>
        <w:spacing w:before="100" w:beforeAutospacing="1" w:after="100" w:afterAutospacing="1" w:line="240" w:lineRule="auto"/>
        <w:rPr>
          <w:rFonts w:eastAsia="Times New Roman" w:cs="Times New Roman"/>
          <w:kern w:val="0"/>
          <w14:ligatures w14:val="none"/>
        </w:rPr>
      </w:pPr>
      <w:r w:rsidRPr="006518C0">
        <w:rPr>
          <w:rFonts w:eastAsia="Times New Roman" w:cs="Times New Roman"/>
          <w:b/>
          <w:bCs/>
          <w:kern w:val="0"/>
          <w14:ligatures w14:val="none"/>
        </w:rPr>
        <w:t>Appeal</w:t>
      </w:r>
    </w:p>
    <w:p w14:paraId="6D572ABA" w14:textId="77777777" w:rsidR="006518C0" w:rsidRPr="006518C0" w:rsidRDefault="006518C0" w:rsidP="006518C0">
      <w:pPr>
        <w:numPr>
          <w:ilvl w:val="1"/>
          <w:numId w:val="18"/>
        </w:numPr>
        <w:spacing w:before="100" w:beforeAutospacing="1" w:after="100" w:afterAutospacing="1" w:line="240" w:lineRule="auto"/>
        <w:rPr>
          <w:rFonts w:eastAsia="Times New Roman" w:cs="Times New Roman"/>
          <w:kern w:val="0"/>
          <w14:ligatures w14:val="none"/>
        </w:rPr>
      </w:pPr>
      <w:r w:rsidRPr="006518C0">
        <w:rPr>
          <w:rFonts w:eastAsia="Times New Roman" w:cs="Times New Roman"/>
          <w:kern w:val="0"/>
          <w14:ligatures w14:val="none"/>
        </w:rPr>
        <w:t>The outside entity or individual may submit a written appeal within 10 business days.</w:t>
      </w:r>
    </w:p>
    <w:p w14:paraId="5C5B3BBA" w14:textId="2DDBA974" w:rsidR="006518C0" w:rsidRPr="00F63FB0" w:rsidRDefault="006518C0" w:rsidP="00F63FB0">
      <w:pPr>
        <w:numPr>
          <w:ilvl w:val="1"/>
          <w:numId w:val="18"/>
        </w:numPr>
        <w:spacing w:before="100" w:beforeAutospacing="1" w:after="100" w:afterAutospacing="1" w:line="240" w:lineRule="auto"/>
        <w:rPr>
          <w:rFonts w:eastAsia="Times New Roman" w:cs="Times New Roman"/>
          <w:kern w:val="0"/>
          <w14:ligatures w14:val="none"/>
        </w:rPr>
      </w:pPr>
      <w:r w:rsidRPr="006518C0">
        <w:rPr>
          <w:rFonts w:eastAsia="Times New Roman" w:cs="Times New Roman"/>
          <w:kern w:val="0"/>
          <w14:ligatures w14:val="none"/>
        </w:rPr>
        <w:t>Appeals are decided by the Associate Vice President of Campus Operations within 5 business days; decision is final.</w:t>
      </w:r>
    </w:p>
    <w:p w14:paraId="275D0504" w14:textId="77777777" w:rsidR="006518C0" w:rsidRPr="006518C0" w:rsidRDefault="006518C0" w:rsidP="00D20AB7">
      <w:pPr>
        <w:spacing w:before="100" w:beforeAutospacing="1" w:after="100" w:afterAutospacing="1" w:line="240" w:lineRule="auto"/>
        <w:outlineLvl w:val="2"/>
        <w:rPr>
          <w:rFonts w:eastAsia="Times New Roman" w:cs="Times New Roman"/>
          <w:b/>
          <w:bCs/>
          <w:color w:val="000000"/>
          <w:kern w:val="0"/>
          <w14:ligatures w14:val="none"/>
        </w:rPr>
      </w:pPr>
    </w:p>
    <w:p w14:paraId="62FF7FF2" w14:textId="34CAD00F" w:rsidR="006518C0" w:rsidRPr="006518C0" w:rsidRDefault="006518C0" w:rsidP="006518C0">
      <w:pPr>
        <w:pStyle w:val="ListParagraph"/>
        <w:numPr>
          <w:ilvl w:val="0"/>
          <w:numId w:val="11"/>
        </w:numPr>
        <w:spacing w:before="100" w:beforeAutospacing="1" w:after="100" w:afterAutospacing="1" w:line="240" w:lineRule="auto"/>
        <w:outlineLvl w:val="2"/>
        <w:rPr>
          <w:rFonts w:eastAsia="Times New Roman" w:cs="Times New Roman"/>
          <w:b/>
          <w:bCs/>
          <w:color w:val="000000"/>
          <w:kern w:val="0"/>
          <w14:ligatures w14:val="none"/>
        </w:rPr>
      </w:pPr>
      <w:r w:rsidRPr="006518C0">
        <w:rPr>
          <w:rFonts w:eastAsia="Times New Roman" w:cs="Times New Roman"/>
          <w:b/>
          <w:bCs/>
          <w:color w:val="000000"/>
          <w:kern w:val="0"/>
          <w14:ligatures w14:val="none"/>
        </w:rPr>
        <w:t>Associated Policies and Regulations</w:t>
      </w:r>
    </w:p>
    <w:p w14:paraId="135AA9E2" w14:textId="0B4C4C24" w:rsidR="006518C0" w:rsidRDefault="006518C0" w:rsidP="006518C0">
      <w:pPr>
        <w:pStyle w:val="ListParagraph"/>
        <w:numPr>
          <w:ilvl w:val="1"/>
          <w:numId w:val="4"/>
        </w:numPr>
        <w:spacing w:before="100" w:beforeAutospacing="1" w:after="100" w:afterAutospacing="1" w:line="240" w:lineRule="auto"/>
        <w:outlineLvl w:val="2"/>
        <w:rPr>
          <w:rFonts w:eastAsia="Times New Roman" w:cs="Times New Roman"/>
          <w:color w:val="000000"/>
          <w:kern w:val="0"/>
          <w14:ligatures w14:val="none"/>
        </w:rPr>
      </w:pPr>
      <w:r>
        <w:rPr>
          <w:rFonts w:eastAsia="Times New Roman" w:cs="Times New Roman"/>
          <w:color w:val="000000"/>
          <w:kern w:val="0"/>
          <w14:ligatures w14:val="none"/>
        </w:rPr>
        <w:t>KSU Freedom of Expression Policy</w:t>
      </w:r>
    </w:p>
    <w:p w14:paraId="1703DBEA" w14:textId="77777777" w:rsidR="00F63FB0" w:rsidRDefault="006518C0" w:rsidP="006518C0">
      <w:pPr>
        <w:pStyle w:val="ListParagraph"/>
        <w:numPr>
          <w:ilvl w:val="1"/>
          <w:numId w:val="4"/>
        </w:numPr>
        <w:spacing w:before="100" w:beforeAutospacing="1" w:after="100" w:afterAutospacing="1" w:line="240" w:lineRule="auto"/>
        <w:outlineLvl w:val="2"/>
        <w:rPr>
          <w:rFonts w:eastAsia="Times New Roman" w:cs="Times New Roman"/>
          <w:color w:val="000000"/>
          <w:kern w:val="0"/>
          <w14:ligatures w14:val="none"/>
        </w:rPr>
      </w:pPr>
      <w:r>
        <w:rPr>
          <w:rFonts w:eastAsia="Times New Roman" w:cs="Times New Roman"/>
          <w:color w:val="000000"/>
          <w:kern w:val="0"/>
          <w14:ligatures w14:val="none"/>
        </w:rPr>
        <w:t xml:space="preserve">Posting and </w:t>
      </w:r>
      <w:r w:rsidR="00F63FB0">
        <w:rPr>
          <w:rFonts w:eastAsia="Times New Roman" w:cs="Times New Roman"/>
          <w:color w:val="000000"/>
          <w:kern w:val="0"/>
          <w14:ligatures w14:val="none"/>
        </w:rPr>
        <w:t>Chalking Policy</w:t>
      </w:r>
    </w:p>
    <w:p w14:paraId="03F0DE6A" w14:textId="77777777" w:rsidR="00F63FB0" w:rsidRDefault="00F63FB0" w:rsidP="006518C0">
      <w:pPr>
        <w:pStyle w:val="ListParagraph"/>
        <w:numPr>
          <w:ilvl w:val="1"/>
          <w:numId w:val="4"/>
        </w:numPr>
        <w:spacing w:before="100" w:beforeAutospacing="1" w:after="100" w:afterAutospacing="1" w:line="240" w:lineRule="auto"/>
        <w:outlineLvl w:val="2"/>
        <w:rPr>
          <w:rFonts w:eastAsia="Times New Roman" w:cs="Times New Roman"/>
          <w:color w:val="000000"/>
          <w:kern w:val="0"/>
          <w14:ligatures w14:val="none"/>
        </w:rPr>
      </w:pPr>
      <w:r>
        <w:rPr>
          <w:rFonts w:eastAsia="Times New Roman" w:cs="Times New Roman"/>
          <w:color w:val="000000"/>
          <w:kern w:val="0"/>
          <w14:ligatures w14:val="none"/>
        </w:rPr>
        <w:t>KSUPD Security Policy</w:t>
      </w:r>
    </w:p>
    <w:p w14:paraId="054034AB" w14:textId="07589F78" w:rsidR="006518C0" w:rsidRPr="006518C0" w:rsidRDefault="006518C0" w:rsidP="00F63FB0">
      <w:pPr>
        <w:pStyle w:val="ListParagraph"/>
        <w:spacing w:before="100" w:beforeAutospacing="1" w:after="100" w:afterAutospacing="1" w:line="240" w:lineRule="auto"/>
        <w:ind w:left="1440"/>
        <w:outlineLvl w:val="2"/>
        <w:rPr>
          <w:rFonts w:eastAsia="Times New Roman" w:cs="Times New Roman"/>
          <w:color w:val="000000"/>
          <w:kern w:val="0"/>
          <w14:ligatures w14:val="none"/>
        </w:rPr>
      </w:pPr>
      <w:r>
        <w:rPr>
          <w:rFonts w:eastAsia="Times New Roman" w:cs="Times New Roman"/>
          <w:color w:val="000000"/>
          <w:kern w:val="0"/>
          <w14:ligatures w14:val="none"/>
        </w:rPr>
        <w:t xml:space="preserve"> </w:t>
      </w:r>
    </w:p>
    <w:p w14:paraId="5DA2EE37" w14:textId="77777777" w:rsidR="006518C0" w:rsidRDefault="006518C0" w:rsidP="00D20AB7">
      <w:pPr>
        <w:pStyle w:val="ListParagraph"/>
        <w:numPr>
          <w:ilvl w:val="0"/>
          <w:numId w:val="11"/>
        </w:numPr>
        <w:spacing w:before="100" w:beforeAutospacing="1" w:after="100" w:afterAutospacing="1" w:line="240" w:lineRule="auto"/>
        <w:outlineLvl w:val="2"/>
        <w:rPr>
          <w:rFonts w:eastAsia="Times New Roman" w:cs="Times New Roman"/>
          <w:b/>
          <w:bCs/>
          <w:color w:val="000000"/>
          <w:kern w:val="0"/>
          <w14:ligatures w14:val="none"/>
        </w:rPr>
      </w:pPr>
      <w:r w:rsidRPr="006518C0">
        <w:rPr>
          <w:rFonts w:eastAsia="Times New Roman" w:cs="Times New Roman"/>
          <w:b/>
          <w:bCs/>
          <w:color w:val="000000"/>
          <w:kern w:val="0"/>
          <w14:ligatures w14:val="none"/>
        </w:rPr>
        <w:t>Associated Procedures</w:t>
      </w:r>
    </w:p>
    <w:p w14:paraId="58BABBEE" w14:textId="1FB1D14F" w:rsidR="00F63FB0" w:rsidRPr="00F63FB0" w:rsidRDefault="00F63FB0" w:rsidP="00F63FB0">
      <w:pPr>
        <w:pStyle w:val="ListParagraph"/>
        <w:numPr>
          <w:ilvl w:val="1"/>
          <w:numId w:val="4"/>
        </w:numPr>
        <w:spacing w:before="100" w:beforeAutospacing="1" w:after="100" w:afterAutospacing="1" w:line="240" w:lineRule="auto"/>
        <w:outlineLvl w:val="2"/>
        <w:rPr>
          <w:rFonts w:eastAsia="Times New Roman" w:cs="Times New Roman"/>
          <w:b/>
          <w:bCs/>
          <w:color w:val="000000"/>
          <w:kern w:val="0"/>
          <w14:ligatures w14:val="none"/>
        </w:rPr>
      </w:pPr>
      <w:r>
        <w:rPr>
          <w:rFonts w:eastAsia="Times New Roman" w:cs="Times New Roman"/>
          <w:color w:val="000000"/>
          <w:kern w:val="0"/>
          <w14:ligatures w14:val="none"/>
        </w:rPr>
        <w:t>Space Usage Prioritization Procedure</w:t>
      </w:r>
    </w:p>
    <w:p w14:paraId="4E999397" w14:textId="4512660E" w:rsidR="006518C0" w:rsidRPr="00F63FB0" w:rsidRDefault="00F63FB0" w:rsidP="00F63FB0">
      <w:pPr>
        <w:pStyle w:val="ListParagraph"/>
        <w:numPr>
          <w:ilvl w:val="1"/>
          <w:numId w:val="4"/>
        </w:numPr>
        <w:spacing w:before="100" w:beforeAutospacing="1" w:after="100" w:afterAutospacing="1" w:line="240" w:lineRule="auto"/>
        <w:outlineLvl w:val="2"/>
        <w:rPr>
          <w:rFonts w:eastAsia="Times New Roman" w:cs="Times New Roman"/>
          <w:b/>
          <w:bCs/>
          <w:color w:val="000000"/>
          <w:kern w:val="0"/>
          <w14:ligatures w14:val="none"/>
        </w:rPr>
      </w:pPr>
      <w:r>
        <w:rPr>
          <w:rFonts w:eastAsia="Times New Roman" w:cs="Times New Roman"/>
          <w:color w:val="000000"/>
          <w:kern w:val="0"/>
          <w14:ligatures w14:val="none"/>
        </w:rPr>
        <w:t>Co-Sponsored Event Guidelines</w:t>
      </w:r>
    </w:p>
    <w:p w14:paraId="43904AF0" w14:textId="71706D45" w:rsidR="006518C0" w:rsidRPr="00F63FB0" w:rsidRDefault="006518C0" w:rsidP="00F63FB0">
      <w:pPr>
        <w:pStyle w:val="NoSpacing"/>
        <w:numPr>
          <w:ilvl w:val="0"/>
          <w:numId w:val="11"/>
        </w:numPr>
        <w:rPr>
          <w:b/>
          <w:bCs/>
        </w:rPr>
      </w:pPr>
      <w:r w:rsidRPr="00F63FB0">
        <w:rPr>
          <w:b/>
          <w:bCs/>
        </w:rPr>
        <w:t xml:space="preserve">Review Schedule </w:t>
      </w:r>
    </w:p>
    <w:p w14:paraId="6E65E035" w14:textId="2840B5A5" w:rsidR="006518C0" w:rsidRPr="006518C0" w:rsidRDefault="006518C0" w:rsidP="00F63FB0">
      <w:pPr>
        <w:pStyle w:val="NoSpacing"/>
      </w:pPr>
      <w:r>
        <w:t>This procedure will be reviewed annually.</w:t>
      </w:r>
    </w:p>
    <w:p w14:paraId="3C437648" w14:textId="77777777" w:rsidR="00042B63" w:rsidRPr="006518C0" w:rsidRDefault="00042B63"/>
    <w:sectPr w:rsidR="00042B63" w:rsidRPr="006518C0">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15E32" w14:textId="77777777" w:rsidR="00546432" w:rsidRDefault="00546432" w:rsidP="00F01EBA">
      <w:pPr>
        <w:spacing w:after="0" w:line="240" w:lineRule="auto"/>
      </w:pPr>
      <w:r>
        <w:separator/>
      </w:r>
    </w:p>
  </w:endnote>
  <w:endnote w:type="continuationSeparator" w:id="0">
    <w:p w14:paraId="617E8958" w14:textId="77777777" w:rsidR="00546432" w:rsidRDefault="00546432" w:rsidP="00F0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500AA" w14:textId="77777777" w:rsidR="00546432" w:rsidRDefault="00546432" w:rsidP="00F01EBA">
      <w:pPr>
        <w:spacing w:after="0" w:line="240" w:lineRule="auto"/>
      </w:pPr>
      <w:r>
        <w:separator/>
      </w:r>
    </w:p>
  </w:footnote>
  <w:footnote w:type="continuationSeparator" w:id="0">
    <w:p w14:paraId="01F7FDFF" w14:textId="77777777" w:rsidR="00546432" w:rsidRDefault="00546432" w:rsidP="00F01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5179" w14:textId="5B3DEA33" w:rsidR="007A472B" w:rsidRPr="007A472B" w:rsidRDefault="007A472B">
    <w:pPr>
      <w:pStyle w:val="Header"/>
      <w:rPr>
        <w:color w:val="A6A6A6" w:themeColor="background1" w:themeShade="A6"/>
      </w:rPr>
    </w:pPr>
    <w:r w:rsidRPr="007A472B">
      <w:rPr>
        <w:color w:val="A6A6A6" w:themeColor="background1" w:themeShade="A6"/>
      </w:rPr>
      <w:t>Kennesaw State</w:t>
    </w:r>
  </w:p>
  <w:p w14:paraId="5A149B12" w14:textId="57FFAC7E" w:rsidR="007A472B" w:rsidRPr="007A472B" w:rsidRDefault="007A472B">
    <w:pPr>
      <w:pStyle w:val="Header"/>
      <w:rPr>
        <w:color w:val="A6A6A6" w:themeColor="background1" w:themeShade="A6"/>
      </w:rPr>
    </w:pPr>
    <w:r w:rsidRPr="007A472B">
      <w:rPr>
        <w:color w:val="A6A6A6" w:themeColor="background1" w:themeShade="A6"/>
      </w:rPr>
      <w:t>Space Reservation Procedure</w:t>
    </w:r>
  </w:p>
  <w:p w14:paraId="70977EF7" w14:textId="77777777" w:rsidR="007A472B" w:rsidRDefault="007A472B">
    <w:pPr>
      <w:pStyle w:val="Header"/>
    </w:pPr>
  </w:p>
  <w:p w14:paraId="22259D8F" w14:textId="77777777" w:rsidR="007A472B" w:rsidRDefault="007A4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4593"/>
    <w:multiLevelType w:val="multilevel"/>
    <w:tmpl w:val="C25CB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65010"/>
    <w:multiLevelType w:val="multilevel"/>
    <w:tmpl w:val="5E182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B6939"/>
    <w:multiLevelType w:val="multilevel"/>
    <w:tmpl w:val="0BBECB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9267B2A"/>
    <w:multiLevelType w:val="multilevel"/>
    <w:tmpl w:val="0B74B7E2"/>
    <w:lvl w:ilvl="0">
      <w:start w:val="1"/>
      <w:numFmt w:val="lowerLetter"/>
      <w:lvlText w:val="%1)"/>
      <w:lvlJc w:val="left"/>
      <w:pPr>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7E6934"/>
    <w:multiLevelType w:val="multilevel"/>
    <w:tmpl w:val="6AB28C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E4C07"/>
    <w:multiLevelType w:val="hybridMultilevel"/>
    <w:tmpl w:val="B0C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3033D"/>
    <w:multiLevelType w:val="multilevel"/>
    <w:tmpl w:val="EBDE39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4FA3444"/>
    <w:multiLevelType w:val="hybridMultilevel"/>
    <w:tmpl w:val="A4F83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56514"/>
    <w:multiLevelType w:val="multilevel"/>
    <w:tmpl w:val="08F88B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A0D776B"/>
    <w:multiLevelType w:val="multilevel"/>
    <w:tmpl w:val="CF2C80F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Aptos" w:eastAsiaTheme="minorHAnsi" w:hAnsi="Aptos" w:cstheme="minorBidi" w:hint="default"/>
      </w:rPr>
    </w:lvl>
    <w:lvl w:ilvl="2">
      <w:start w:val="1"/>
      <w:numFmt w:val="bullet"/>
      <w:lvlText w:val="-"/>
      <w:lvlJc w:val="left"/>
      <w:pPr>
        <w:ind w:left="1800" w:hanging="360"/>
      </w:pPr>
      <w:rPr>
        <w:rFonts w:ascii="Aptos" w:eastAsiaTheme="minorHAnsi" w:hAnsi="Aptos" w:cstheme="minorBidi"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D0E3005"/>
    <w:multiLevelType w:val="multilevel"/>
    <w:tmpl w:val="CDF0FE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C6399F"/>
    <w:multiLevelType w:val="hybridMultilevel"/>
    <w:tmpl w:val="F16C56DC"/>
    <w:lvl w:ilvl="0" w:tplc="04090001">
      <w:start w:val="1"/>
      <w:numFmt w:val="bullet"/>
      <w:lvlText w:val=""/>
      <w:lvlJc w:val="left"/>
      <w:pPr>
        <w:ind w:left="360" w:hanging="360"/>
      </w:pPr>
      <w:rPr>
        <w:rFonts w:ascii="Symbol" w:hAnsi="Symbol" w:hint="default"/>
        <w:sz w:val="2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99D7A79"/>
    <w:multiLevelType w:val="hybridMultilevel"/>
    <w:tmpl w:val="99A85B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C0130F"/>
    <w:multiLevelType w:val="multilevel"/>
    <w:tmpl w:val="6D968536"/>
    <w:lvl w:ilvl="0">
      <w:start w:val="1"/>
      <w:numFmt w:val="decimal"/>
      <w:lvlText w:val="%1)"/>
      <w:lvlJc w:val="left"/>
      <w:pPr>
        <w:ind w:left="360" w:hanging="360"/>
      </w:pPr>
    </w:lvl>
    <w:lvl w:ilvl="1">
      <w:start w:val="1"/>
      <w:numFmt w:val="bullet"/>
      <w:lvlText w:val="-"/>
      <w:lvlJc w:val="left"/>
      <w:pPr>
        <w:ind w:left="1080" w:hanging="360"/>
      </w:pPr>
      <w:rPr>
        <w:rFonts w:ascii="Aptos" w:eastAsiaTheme="minorHAnsi" w:hAnsi="Aptos" w:cstheme="minorBidi" w:hint="default"/>
      </w:rPr>
    </w:lvl>
    <w:lvl w:ilvl="2">
      <w:start w:val="1"/>
      <w:numFmt w:val="bullet"/>
      <w:lvlText w:val="-"/>
      <w:lvlJc w:val="left"/>
      <w:pPr>
        <w:ind w:left="1800" w:hanging="360"/>
      </w:pPr>
      <w:rPr>
        <w:rFonts w:ascii="Aptos" w:eastAsiaTheme="minorHAnsi" w:hAnsi="Aptos" w:cstheme="minorBidi"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D954F6B"/>
    <w:multiLevelType w:val="multilevel"/>
    <w:tmpl w:val="65A4BD9A"/>
    <w:lvl w:ilvl="0">
      <w:start w:val="1"/>
      <w:numFmt w:val="decimal"/>
      <w:lvlText w:val="%1)"/>
      <w:lvlJc w:val="left"/>
      <w:pPr>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lowerLetter"/>
      <w:lvlText w:val="%3)"/>
      <w:lvlJc w:val="left"/>
      <w:pPr>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6DD61B4"/>
    <w:multiLevelType w:val="hybridMultilevel"/>
    <w:tmpl w:val="1CDA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65922"/>
    <w:multiLevelType w:val="multilevel"/>
    <w:tmpl w:val="90048C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D951539"/>
    <w:multiLevelType w:val="hybridMultilevel"/>
    <w:tmpl w:val="8E000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B4CDF"/>
    <w:multiLevelType w:val="multilevel"/>
    <w:tmpl w:val="89E80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A54C66"/>
    <w:multiLevelType w:val="multilevel"/>
    <w:tmpl w:val="4902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2C65D3"/>
    <w:multiLevelType w:val="hybridMultilevel"/>
    <w:tmpl w:val="54908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C32281"/>
    <w:multiLevelType w:val="hybridMultilevel"/>
    <w:tmpl w:val="F55ECE28"/>
    <w:lvl w:ilvl="0" w:tplc="BA502228">
      <w:numFmt w:val="bullet"/>
      <w:lvlText w:val="•"/>
      <w:lvlJc w:val="left"/>
      <w:pPr>
        <w:ind w:left="360" w:hanging="360"/>
      </w:pPr>
      <w:rPr>
        <w:rFonts w:ascii="Arial" w:eastAsiaTheme="majorEastAsia" w:hAnsi="Arial" w:cs="Arial" w:hint="default"/>
        <w:sz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D235C2"/>
    <w:multiLevelType w:val="multilevel"/>
    <w:tmpl w:val="48A663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82077483">
    <w:abstractNumId w:val="18"/>
  </w:num>
  <w:num w:numId="2" w16cid:durableId="651520674">
    <w:abstractNumId w:val="1"/>
  </w:num>
  <w:num w:numId="3" w16cid:durableId="1692609072">
    <w:abstractNumId w:val="3"/>
  </w:num>
  <w:num w:numId="4" w16cid:durableId="151526867">
    <w:abstractNumId w:val="13"/>
  </w:num>
  <w:num w:numId="5" w16cid:durableId="2135976568">
    <w:abstractNumId w:val="19"/>
  </w:num>
  <w:num w:numId="6" w16cid:durableId="763844493">
    <w:abstractNumId w:val="17"/>
  </w:num>
  <w:num w:numId="7" w16cid:durableId="1164467133">
    <w:abstractNumId w:val="7"/>
  </w:num>
  <w:num w:numId="8" w16cid:durableId="583607903">
    <w:abstractNumId w:val="12"/>
  </w:num>
  <w:num w:numId="9" w16cid:durableId="1426338736">
    <w:abstractNumId w:val="10"/>
  </w:num>
  <w:num w:numId="10" w16cid:durableId="297732760">
    <w:abstractNumId w:val="14"/>
  </w:num>
  <w:num w:numId="11" w16cid:durableId="1422683699">
    <w:abstractNumId w:val="5"/>
  </w:num>
  <w:num w:numId="12" w16cid:durableId="2098019907">
    <w:abstractNumId w:val="20"/>
  </w:num>
  <w:num w:numId="13" w16cid:durableId="1541625786">
    <w:abstractNumId w:val="15"/>
  </w:num>
  <w:num w:numId="14" w16cid:durableId="500435159">
    <w:abstractNumId w:val="21"/>
  </w:num>
  <w:num w:numId="15" w16cid:durableId="870729753">
    <w:abstractNumId w:val="4"/>
  </w:num>
  <w:num w:numId="16" w16cid:durableId="720599259">
    <w:abstractNumId w:val="9"/>
  </w:num>
  <w:num w:numId="17" w16cid:durableId="951202435">
    <w:abstractNumId w:val="11"/>
  </w:num>
  <w:num w:numId="18" w16cid:durableId="1656035368">
    <w:abstractNumId w:val="0"/>
  </w:num>
  <w:num w:numId="19" w16cid:durableId="252904339">
    <w:abstractNumId w:val="8"/>
  </w:num>
  <w:num w:numId="20" w16cid:durableId="466433535">
    <w:abstractNumId w:val="16"/>
  </w:num>
  <w:num w:numId="21" w16cid:durableId="701786969">
    <w:abstractNumId w:val="6"/>
  </w:num>
  <w:num w:numId="22" w16cid:durableId="363794772">
    <w:abstractNumId w:val="2"/>
  </w:num>
  <w:num w:numId="23" w16cid:durableId="8024313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B7"/>
    <w:rsid w:val="00042B63"/>
    <w:rsid w:val="00086557"/>
    <w:rsid w:val="00096578"/>
    <w:rsid w:val="00152DFE"/>
    <w:rsid w:val="00156661"/>
    <w:rsid w:val="00181663"/>
    <w:rsid w:val="00183019"/>
    <w:rsid w:val="00190F21"/>
    <w:rsid w:val="001A436D"/>
    <w:rsid w:val="002B34AA"/>
    <w:rsid w:val="002C4F93"/>
    <w:rsid w:val="003138AF"/>
    <w:rsid w:val="00316EDA"/>
    <w:rsid w:val="00331B6F"/>
    <w:rsid w:val="003359C2"/>
    <w:rsid w:val="00344EC0"/>
    <w:rsid w:val="00374028"/>
    <w:rsid w:val="003D3A19"/>
    <w:rsid w:val="003D5E78"/>
    <w:rsid w:val="003E745A"/>
    <w:rsid w:val="00451A3E"/>
    <w:rsid w:val="004669D4"/>
    <w:rsid w:val="004B2D95"/>
    <w:rsid w:val="004D2A70"/>
    <w:rsid w:val="004D459B"/>
    <w:rsid w:val="0052239B"/>
    <w:rsid w:val="00546432"/>
    <w:rsid w:val="00562094"/>
    <w:rsid w:val="00572366"/>
    <w:rsid w:val="00586502"/>
    <w:rsid w:val="00617488"/>
    <w:rsid w:val="00621100"/>
    <w:rsid w:val="00622B8E"/>
    <w:rsid w:val="006518C0"/>
    <w:rsid w:val="00691A57"/>
    <w:rsid w:val="006B4BCC"/>
    <w:rsid w:val="006E408F"/>
    <w:rsid w:val="00701C86"/>
    <w:rsid w:val="0072423C"/>
    <w:rsid w:val="00746266"/>
    <w:rsid w:val="007966CC"/>
    <w:rsid w:val="007A472B"/>
    <w:rsid w:val="008352D1"/>
    <w:rsid w:val="008416D2"/>
    <w:rsid w:val="00844323"/>
    <w:rsid w:val="008E2ED8"/>
    <w:rsid w:val="008F1016"/>
    <w:rsid w:val="00952004"/>
    <w:rsid w:val="009533EF"/>
    <w:rsid w:val="0097308C"/>
    <w:rsid w:val="00986C53"/>
    <w:rsid w:val="00A07D02"/>
    <w:rsid w:val="00A23C03"/>
    <w:rsid w:val="00A83FAC"/>
    <w:rsid w:val="00AA1048"/>
    <w:rsid w:val="00AC126C"/>
    <w:rsid w:val="00B100C1"/>
    <w:rsid w:val="00B75D10"/>
    <w:rsid w:val="00B8241E"/>
    <w:rsid w:val="00BA66B2"/>
    <w:rsid w:val="00BC271E"/>
    <w:rsid w:val="00C02774"/>
    <w:rsid w:val="00C16E2E"/>
    <w:rsid w:val="00C175E1"/>
    <w:rsid w:val="00C31C29"/>
    <w:rsid w:val="00C347BE"/>
    <w:rsid w:val="00C54ADB"/>
    <w:rsid w:val="00C81D29"/>
    <w:rsid w:val="00C83C65"/>
    <w:rsid w:val="00C874FC"/>
    <w:rsid w:val="00CB35DA"/>
    <w:rsid w:val="00CD0DDD"/>
    <w:rsid w:val="00CF39FD"/>
    <w:rsid w:val="00D20AB7"/>
    <w:rsid w:val="00D432E5"/>
    <w:rsid w:val="00D8643A"/>
    <w:rsid w:val="00DC0C07"/>
    <w:rsid w:val="00E32F3D"/>
    <w:rsid w:val="00E5182C"/>
    <w:rsid w:val="00E70D93"/>
    <w:rsid w:val="00ED4143"/>
    <w:rsid w:val="00F01EBA"/>
    <w:rsid w:val="00F22715"/>
    <w:rsid w:val="00F60721"/>
    <w:rsid w:val="00F625D1"/>
    <w:rsid w:val="00F63FB0"/>
    <w:rsid w:val="00FB7AA9"/>
    <w:rsid w:val="00FC19DF"/>
    <w:rsid w:val="00FD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5781"/>
  <w15:chartTrackingRefBased/>
  <w15:docId w15:val="{B8F6DAE4-14D7-854C-BA6D-302C40AD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A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A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20A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A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A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A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A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A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A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A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A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20A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A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A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A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A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A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AB7"/>
    <w:rPr>
      <w:rFonts w:eastAsiaTheme="majorEastAsia" w:cstheme="majorBidi"/>
      <w:color w:val="272727" w:themeColor="text1" w:themeTint="D8"/>
    </w:rPr>
  </w:style>
  <w:style w:type="paragraph" w:styleId="Title">
    <w:name w:val="Title"/>
    <w:basedOn w:val="Normal"/>
    <w:next w:val="Normal"/>
    <w:link w:val="TitleChar"/>
    <w:uiPriority w:val="10"/>
    <w:qFormat/>
    <w:rsid w:val="00D20A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A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A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A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AB7"/>
    <w:pPr>
      <w:spacing w:before="160"/>
      <w:jc w:val="center"/>
    </w:pPr>
    <w:rPr>
      <w:i/>
      <w:iCs/>
      <w:color w:val="404040" w:themeColor="text1" w:themeTint="BF"/>
    </w:rPr>
  </w:style>
  <w:style w:type="character" w:customStyle="1" w:styleId="QuoteChar">
    <w:name w:val="Quote Char"/>
    <w:basedOn w:val="DefaultParagraphFont"/>
    <w:link w:val="Quote"/>
    <w:uiPriority w:val="29"/>
    <w:rsid w:val="00D20AB7"/>
    <w:rPr>
      <w:i/>
      <w:iCs/>
      <w:color w:val="404040" w:themeColor="text1" w:themeTint="BF"/>
    </w:rPr>
  </w:style>
  <w:style w:type="paragraph" w:styleId="ListParagraph">
    <w:name w:val="List Paragraph"/>
    <w:basedOn w:val="Normal"/>
    <w:uiPriority w:val="34"/>
    <w:qFormat/>
    <w:rsid w:val="00D20AB7"/>
    <w:pPr>
      <w:ind w:left="720"/>
      <w:contextualSpacing/>
    </w:pPr>
  </w:style>
  <w:style w:type="character" w:styleId="IntenseEmphasis">
    <w:name w:val="Intense Emphasis"/>
    <w:basedOn w:val="DefaultParagraphFont"/>
    <w:uiPriority w:val="21"/>
    <w:qFormat/>
    <w:rsid w:val="00D20AB7"/>
    <w:rPr>
      <w:i/>
      <w:iCs/>
      <w:color w:val="0F4761" w:themeColor="accent1" w:themeShade="BF"/>
    </w:rPr>
  </w:style>
  <w:style w:type="paragraph" w:styleId="IntenseQuote">
    <w:name w:val="Intense Quote"/>
    <w:basedOn w:val="Normal"/>
    <w:next w:val="Normal"/>
    <w:link w:val="IntenseQuoteChar"/>
    <w:uiPriority w:val="30"/>
    <w:qFormat/>
    <w:rsid w:val="00D20A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AB7"/>
    <w:rPr>
      <w:i/>
      <w:iCs/>
      <w:color w:val="0F4761" w:themeColor="accent1" w:themeShade="BF"/>
    </w:rPr>
  </w:style>
  <w:style w:type="character" w:styleId="IntenseReference">
    <w:name w:val="Intense Reference"/>
    <w:basedOn w:val="DefaultParagraphFont"/>
    <w:uiPriority w:val="32"/>
    <w:qFormat/>
    <w:rsid w:val="00D20AB7"/>
    <w:rPr>
      <w:b/>
      <w:bCs/>
      <w:smallCaps/>
      <w:color w:val="0F4761" w:themeColor="accent1" w:themeShade="BF"/>
      <w:spacing w:val="5"/>
    </w:rPr>
  </w:style>
  <w:style w:type="paragraph" w:styleId="NormalWeb">
    <w:name w:val="Normal (Web)"/>
    <w:basedOn w:val="Normal"/>
    <w:uiPriority w:val="99"/>
    <w:semiHidden/>
    <w:unhideWhenUsed/>
    <w:rsid w:val="00D20AB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20AB7"/>
  </w:style>
  <w:style w:type="character" w:styleId="Strong">
    <w:name w:val="Strong"/>
    <w:basedOn w:val="DefaultParagraphFont"/>
    <w:uiPriority w:val="22"/>
    <w:qFormat/>
    <w:rsid w:val="00D20AB7"/>
    <w:rPr>
      <w:b/>
      <w:bCs/>
    </w:rPr>
  </w:style>
  <w:style w:type="character" w:styleId="Hyperlink">
    <w:name w:val="Hyperlink"/>
    <w:basedOn w:val="DefaultParagraphFont"/>
    <w:uiPriority w:val="99"/>
    <w:unhideWhenUsed/>
    <w:rsid w:val="00D20AB7"/>
    <w:rPr>
      <w:color w:val="467886" w:themeColor="hyperlink"/>
      <w:u w:val="single"/>
    </w:rPr>
  </w:style>
  <w:style w:type="character" w:styleId="CommentReference">
    <w:name w:val="annotation reference"/>
    <w:basedOn w:val="DefaultParagraphFont"/>
    <w:uiPriority w:val="99"/>
    <w:semiHidden/>
    <w:unhideWhenUsed/>
    <w:rsid w:val="00D20AB7"/>
    <w:rPr>
      <w:sz w:val="16"/>
      <w:szCs w:val="16"/>
    </w:rPr>
  </w:style>
  <w:style w:type="character" w:styleId="FollowedHyperlink">
    <w:name w:val="FollowedHyperlink"/>
    <w:basedOn w:val="DefaultParagraphFont"/>
    <w:uiPriority w:val="99"/>
    <w:semiHidden/>
    <w:unhideWhenUsed/>
    <w:rsid w:val="00FD542B"/>
    <w:rPr>
      <w:color w:val="96607D" w:themeColor="followedHyperlink"/>
      <w:u w:val="single"/>
    </w:rPr>
  </w:style>
  <w:style w:type="paragraph" w:customStyle="1" w:styleId="p1">
    <w:name w:val="p1"/>
    <w:basedOn w:val="Normal"/>
    <w:rsid w:val="00190F21"/>
    <w:pPr>
      <w:spacing w:after="0" w:line="240" w:lineRule="auto"/>
    </w:pPr>
    <w:rPr>
      <w:rFonts w:ascii="Arial" w:eastAsia="Times New Roman" w:hAnsi="Arial" w:cs="Arial"/>
      <w:color w:val="000000"/>
      <w:kern w:val="0"/>
      <w:sz w:val="18"/>
      <w:szCs w:val="18"/>
      <w14:ligatures w14:val="none"/>
    </w:rPr>
  </w:style>
  <w:style w:type="character" w:customStyle="1" w:styleId="s1">
    <w:name w:val="s1"/>
    <w:basedOn w:val="DefaultParagraphFont"/>
    <w:rsid w:val="00190F21"/>
    <w:rPr>
      <w:rFonts w:ascii="Arial" w:hAnsi="Arial" w:cs="Arial" w:hint="default"/>
      <w:sz w:val="21"/>
      <w:szCs w:val="21"/>
    </w:rPr>
  </w:style>
  <w:style w:type="character" w:styleId="UnresolvedMention">
    <w:name w:val="Unresolved Mention"/>
    <w:basedOn w:val="DefaultParagraphFont"/>
    <w:uiPriority w:val="99"/>
    <w:semiHidden/>
    <w:unhideWhenUsed/>
    <w:rsid w:val="00AA1048"/>
    <w:rPr>
      <w:color w:val="605E5C"/>
      <w:shd w:val="clear" w:color="auto" w:fill="E1DFDD"/>
    </w:rPr>
  </w:style>
  <w:style w:type="paragraph" w:styleId="CommentText">
    <w:name w:val="annotation text"/>
    <w:basedOn w:val="Normal"/>
    <w:link w:val="CommentTextChar"/>
    <w:uiPriority w:val="99"/>
    <w:semiHidden/>
    <w:unhideWhenUsed/>
    <w:rsid w:val="00DC0C07"/>
    <w:pPr>
      <w:spacing w:line="240" w:lineRule="auto"/>
    </w:pPr>
    <w:rPr>
      <w:sz w:val="20"/>
      <w:szCs w:val="20"/>
    </w:rPr>
  </w:style>
  <w:style w:type="character" w:customStyle="1" w:styleId="CommentTextChar">
    <w:name w:val="Comment Text Char"/>
    <w:basedOn w:val="DefaultParagraphFont"/>
    <w:link w:val="CommentText"/>
    <w:uiPriority w:val="99"/>
    <w:semiHidden/>
    <w:rsid w:val="00DC0C07"/>
    <w:rPr>
      <w:sz w:val="20"/>
      <w:szCs w:val="20"/>
    </w:rPr>
  </w:style>
  <w:style w:type="paragraph" w:styleId="CommentSubject">
    <w:name w:val="annotation subject"/>
    <w:basedOn w:val="CommentText"/>
    <w:next w:val="CommentText"/>
    <w:link w:val="CommentSubjectChar"/>
    <w:uiPriority w:val="99"/>
    <w:semiHidden/>
    <w:unhideWhenUsed/>
    <w:rsid w:val="00DC0C07"/>
    <w:rPr>
      <w:b/>
      <w:bCs/>
    </w:rPr>
  </w:style>
  <w:style w:type="character" w:customStyle="1" w:styleId="CommentSubjectChar">
    <w:name w:val="Comment Subject Char"/>
    <w:basedOn w:val="CommentTextChar"/>
    <w:link w:val="CommentSubject"/>
    <w:uiPriority w:val="99"/>
    <w:semiHidden/>
    <w:rsid w:val="00DC0C07"/>
    <w:rPr>
      <w:b/>
      <w:bCs/>
      <w:sz w:val="20"/>
      <w:szCs w:val="20"/>
    </w:rPr>
  </w:style>
  <w:style w:type="paragraph" w:styleId="NoSpacing">
    <w:name w:val="No Spacing"/>
    <w:uiPriority w:val="1"/>
    <w:qFormat/>
    <w:rsid w:val="00F63FB0"/>
    <w:pPr>
      <w:spacing w:after="0" w:line="240" w:lineRule="auto"/>
    </w:pPr>
  </w:style>
  <w:style w:type="paragraph" w:styleId="Revision">
    <w:name w:val="Revision"/>
    <w:hidden/>
    <w:uiPriority w:val="99"/>
    <w:semiHidden/>
    <w:rsid w:val="008416D2"/>
    <w:pPr>
      <w:spacing w:after="0" w:line="240" w:lineRule="auto"/>
    </w:pPr>
  </w:style>
  <w:style w:type="paragraph" w:customStyle="1" w:styleId="paragraph">
    <w:name w:val="paragraph"/>
    <w:basedOn w:val="Normal"/>
    <w:rsid w:val="006B4BC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B4BCC"/>
  </w:style>
  <w:style w:type="character" w:customStyle="1" w:styleId="eop">
    <w:name w:val="eop"/>
    <w:basedOn w:val="DefaultParagraphFont"/>
    <w:rsid w:val="006B4BCC"/>
  </w:style>
  <w:style w:type="table" w:styleId="TableGrid">
    <w:name w:val="Table Grid"/>
    <w:basedOn w:val="TableNormal"/>
    <w:uiPriority w:val="39"/>
    <w:rsid w:val="004D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1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EBA"/>
  </w:style>
  <w:style w:type="paragraph" w:styleId="Footer">
    <w:name w:val="footer"/>
    <w:basedOn w:val="Normal"/>
    <w:link w:val="FooterChar"/>
    <w:uiPriority w:val="99"/>
    <w:unhideWhenUsed/>
    <w:rsid w:val="00F01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kopitz@kennesaw.edu" TargetMode="External"/><Relationship Id="rId13" Type="http://schemas.openxmlformats.org/officeDocument/2006/relationships/hyperlink" Target="https://www.kennesaw.edu/event-venue-management/event-planning-resources/docs/ksuspaceusageprioritizationprocedure2025.pdf" TargetMode="External"/><Relationship Id="rId18" Type="http://schemas.openxmlformats.org/officeDocument/2006/relationships/hyperlink" Target="https://www.kennesaw.edu/event-venue-management/event-planning-resources/docs/ksuspaceusageprioritizationprocedure2025.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kennesaw.edu/event-venue-management/event-planning-resources/docs/ksuspaceusageprioritizationprocedure2025.pdf" TargetMode="External"/><Relationship Id="rId17" Type="http://schemas.openxmlformats.org/officeDocument/2006/relationships/hyperlink" Target="https://www.kennesaw.edu/event-venue-management/" TargetMode="External"/><Relationship Id="rId2" Type="http://schemas.openxmlformats.org/officeDocument/2006/relationships/styles" Target="styles.xml"/><Relationship Id="rId16" Type="http://schemas.openxmlformats.org/officeDocument/2006/relationships/hyperlink" Target="https://www.kennesaw.edu/event-venue-management/event-services/index.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nesawstateuniversity-vbzux.formstack.com/forms/external_event_request_form" TargetMode="External"/><Relationship Id="rId5" Type="http://schemas.openxmlformats.org/officeDocument/2006/relationships/footnotes" Target="footnotes.xml"/><Relationship Id="rId15" Type="http://schemas.openxmlformats.org/officeDocument/2006/relationships/hyperlink" Target="https://www.kennesaw.edu/event-venue-management/event-planning-resources/docs/cosponsoredeventguidelines.pdf" TargetMode="External"/><Relationship Id="rId10" Type="http://schemas.openxmlformats.org/officeDocument/2006/relationships/hyperlink" Target="https://25live.collegenet.com/pro/kennesaw/"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ennesaw.edu/student-affairs/docs/freedom-of-expression-policy.pdf" TargetMode="External"/><Relationship Id="rId14" Type="http://schemas.openxmlformats.org/officeDocument/2006/relationships/hyperlink" Target="mailto:events@kennesa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Nwakaego Nkumeh Walker</dc:creator>
  <cp:keywords/>
  <dc:description/>
  <cp:lastModifiedBy>Zachary Kerns</cp:lastModifiedBy>
  <cp:revision>13</cp:revision>
  <cp:lastPrinted>2025-08-18T15:41:00Z</cp:lastPrinted>
  <dcterms:created xsi:type="dcterms:W3CDTF">2025-10-06T16:08:00Z</dcterms:created>
  <dcterms:modified xsi:type="dcterms:W3CDTF">2025-10-06T16:17:00Z</dcterms:modified>
</cp:coreProperties>
</file>