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9484" w14:textId="77777777" w:rsidR="009115BF" w:rsidRPr="00FC1661" w:rsidRDefault="009115BF" w:rsidP="4857394C">
      <w:pPr>
        <w:autoSpaceDE w:val="0"/>
        <w:autoSpaceDN w:val="0"/>
        <w:adjustRightInd w:val="0"/>
        <w:spacing w:after="0" w:line="240" w:lineRule="auto"/>
        <w:jc w:val="center"/>
        <w:rPr>
          <w:rStyle w:val="normaltextrun"/>
          <w:rFonts w:ascii="Calibri Light" w:hAnsi="Calibri Light" w:cs="Calibri Light"/>
          <w:b/>
          <w:bCs/>
          <w:sz w:val="32"/>
          <w:szCs w:val="32"/>
        </w:rPr>
      </w:pPr>
    </w:p>
    <w:p w14:paraId="57344AF3" w14:textId="29007C9E" w:rsidR="000010F3" w:rsidRPr="00FC1661" w:rsidRDefault="00B33706" w:rsidP="4857394C">
      <w:pPr>
        <w:autoSpaceDE w:val="0"/>
        <w:autoSpaceDN w:val="0"/>
        <w:adjustRightInd w:val="0"/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C166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Bylaws of Kennesaw </w:t>
      </w:r>
      <w:r w:rsidR="0F925D32" w:rsidRPr="00FC166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University </w:t>
      </w:r>
      <w:r w:rsidRPr="00FC166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State</w:t>
      </w:r>
      <w:r w:rsidR="11F3F6E5" w:rsidRPr="00FC166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4F7B7F9" w:rsidRPr="00FC166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Friends of the </w:t>
      </w:r>
      <w:r w:rsidR="11F3F6E5" w:rsidRPr="00FC166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Library</w:t>
      </w:r>
      <w:r w:rsidRPr="00FC1661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75A6474F" w14:textId="77777777" w:rsidR="009115BF" w:rsidRPr="00FC1661" w:rsidDel="008644CE" w:rsidRDefault="009115BF" w:rsidP="485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C401F" w14:textId="3E91BE7C" w:rsidR="000010F3" w:rsidRPr="00FC1661" w:rsidRDefault="000010F3" w:rsidP="485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61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Article I. Name</w:t>
      </w:r>
    </w:p>
    <w:p w14:paraId="16E3201B" w14:textId="3FE9B967" w:rsidR="000010F3" w:rsidRPr="00FC1661" w:rsidDel="00B33706" w:rsidRDefault="000010F3" w:rsidP="48573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661">
        <w:rPr>
          <w:rFonts w:ascii="Times New Roman" w:hAnsi="Times New Roman" w:cs="Times New Roman"/>
          <w:sz w:val="28"/>
          <w:szCs w:val="28"/>
        </w:rPr>
        <w:t xml:space="preserve">The name of this organization shall be </w:t>
      </w:r>
      <w:r w:rsidR="6904C6B3" w:rsidRPr="00FC1661">
        <w:rPr>
          <w:rStyle w:val="normaltextrun"/>
          <w:rFonts w:ascii="Times New Roman" w:hAnsi="Times New Roman" w:cs="Times New Roman"/>
          <w:sz w:val="28"/>
          <w:szCs w:val="28"/>
        </w:rPr>
        <w:t>Kennesaw State University Friends of the Library</w:t>
      </w:r>
      <w:r w:rsidR="00B33706" w:rsidRPr="00FC1661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3706" w:rsidRPr="00FC1661">
        <w:rPr>
          <w:rStyle w:val="eo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2796C4E" w14:textId="23D0A8A9" w:rsidR="000010F3" w:rsidRPr="00FC1661" w:rsidRDefault="000010F3" w:rsidP="485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61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Article II.</w:t>
      </w:r>
      <w:r w:rsidRPr="00FC1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661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Purposes and Responsibilities</w:t>
      </w:r>
    </w:p>
    <w:p w14:paraId="76B9FFD0" w14:textId="77777777" w:rsidR="00CC062A" w:rsidRPr="00FC1661" w:rsidRDefault="00CC062A" w:rsidP="000010F3">
      <w:pPr>
        <w:autoSpaceDE w:val="0"/>
        <w:autoSpaceDN w:val="0"/>
        <w:adjustRightInd w:val="0"/>
        <w:spacing w:after="0" w:line="240" w:lineRule="auto"/>
        <w:rPr>
          <w:rStyle w:val="Heading3Char"/>
          <w:rFonts w:ascii="Times New Roman" w:hAnsi="Times New Roman" w:cs="Times New Roman"/>
          <w:color w:val="auto"/>
          <w:sz w:val="28"/>
          <w:szCs w:val="28"/>
        </w:rPr>
      </w:pPr>
    </w:p>
    <w:p w14:paraId="341800D0" w14:textId="29408D21" w:rsidR="000010F3" w:rsidRPr="00FC1661" w:rsidDel="00C04490" w:rsidRDefault="000010F3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77"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  <w:t>Section 1</w:t>
      </w:r>
      <w:r w:rsidRPr="009519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C1661">
        <w:rPr>
          <w:rFonts w:ascii="Times New Roman" w:hAnsi="Times New Roman" w:cs="Times New Roman"/>
          <w:sz w:val="28"/>
          <w:szCs w:val="28"/>
        </w:rPr>
        <w:t xml:space="preserve"> The purpose of </w:t>
      </w:r>
      <w:r w:rsidR="6904C6B3" w:rsidRPr="00FC1661">
        <w:rPr>
          <w:rStyle w:val="normaltextrun"/>
          <w:rFonts w:ascii="Times New Roman" w:hAnsi="Times New Roman" w:cs="Times New Roman"/>
          <w:sz w:val="28"/>
          <w:szCs w:val="28"/>
          <w:bdr w:val="none" w:sz="0" w:space="0" w:color="auto" w:frame="1"/>
        </w:rPr>
        <w:t>Kennesaw State University Friends of the Library</w:t>
      </w:r>
      <w:r w:rsidR="00A665DD" w:rsidRPr="00FC1661">
        <w:rPr>
          <w:rStyle w:val="normaltextru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C1661">
        <w:rPr>
          <w:rFonts w:ascii="Times New Roman" w:hAnsi="Times New Roman" w:cs="Times New Roman"/>
          <w:sz w:val="28"/>
          <w:szCs w:val="28"/>
        </w:rPr>
        <w:t xml:space="preserve">is </w:t>
      </w:r>
      <w:r w:rsidR="00FC1661" w:rsidRPr="00FC1661">
        <w:rPr>
          <w:rFonts w:ascii="Times New Roman" w:hAnsi="Times New Roman" w:cs="Times New Roman"/>
          <w:sz w:val="28"/>
          <w:szCs w:val="28"/>
        </w:rPr>
        <w:t>to strengthen the appreciation and understanding of the KSU Library System’s primary mission of providing resources and services for all students and the KSU Community</w:t>
      </w:r>
    </w:p>
    <w:p w14:paraId="5290AAC6" w14:textId="77777777" w:rsidR="00CC062A" w:rsidRPr="00951977" w:rsidRDefault="00CC062A" w:rsidP="000010F3">
      <w:pPr>
        <w:autoSpaceDE w:val="0"/>
        <w:autoSpaceDN w:val="0"/>
        <w:adjustRightInd w:val="0"/>
        <w:spacing w:after="0" w:line="240" w:lineRule="auto"/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212354" w14:textId="69561ABD" w:rsidR="00CC062A" w:rsidRPr="00FC1661" w:rsidRDefault="000010F3" w:rsidP="000010F3">
      <w:pPr>
        <w:autoSpaceDE w:val="0"/>
        <w:autoSpaceDN w:val="0"/>
        <w:adjustRightInd w:val="0"/>
        <w:spacing w:after="0" w:line="240" w:lineRule="auto"/>
        <w:rPr>
          <w:rStyle w:val="Heading3Char"/>
          <w:rFonts w:ascii="Times New Roman" w:hAnsi="Times New Roman" w:cs="Times New Roman"/>
          <w:color w:val="auto"/>
          <w:sz w:val="28"/>
          <w:szCs w:val="28"/>
        </w:rPr>
      </w:pPr>
      <w:r w:rsidRPr="00951977"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  <w:t>Section 2</w:t>
      </w:r>
      <w:r w:rsidRPr="009519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C1661">
        <w:rPr>
          <w:rFonts w:ascii="Times New Roman" w:hAnsi="Times New Roman" w:cs="Times New Roman"/>
          <w:sz w:val="28"/>
          <w:szCs w:val="28"/>
        </w:rPr>
        <w:t xml:space="preserve"> In the discharge of this purpose</w:t>
      </w:r>
      <w:r w:rsidR="005E0E98">
        <w:rPr>
          <w:rFonts w:ascii="Times New Roman" w:hAnsi="Times New Roman" w:cs="Times New Roman"/>
          <w:sz w:val="28"/>
          <w:szCs w:val="28"/>
        </w:rPr>
        <w:t>, the</w:t>
      </w:r>
      <w:r w:rsidRPr="00FC1661">
        <w:rPr>
          <w:rFonts w:ascii="Times New Roman" w:hAnsi="Times New Roman" w:cs="Times New Roman"/>
          <w:sz w:val="28"/>
          <w:szCs w:val="28"/>
        </w:rPr>
        <w:t xml:space="preserve"> </w:t>
      </w:r>
      <w:r w:rsidR="6904C6B3" w:rsidRPr="00FC1661">
        <w:rPr>
          <w:rStyle w:val="normaltextrun"/>
          <w:rFonts w:ascii="Times New Roman" w:hAnsi="Times New Roman" w:cs="Times New Roman"/>
          <w:sz w:val="28"/>
          <w:szCs w:val="28"/>
          <w:bdr w:val="none" w:sz="0" w:space="0" w:color="auto" w:frame="1"/>
        </w:rPr>
        <w:t>Kennesaw State University Friends of the Library</w:t>
      </w:r>
      <w:r w:rsidR="00A665DD" w:rsidRPr="00FC1661">
        <w:rPr>
          <w:rStyle w:val="normaltextru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C1661">
        <w:rPr>
          <w:rFonts w:ascii="Times New Roman" w:hAnsi="Times New Roman" w:cs="Times New Roman"/>
          <w:sz w:val="28"/>
          <w:szCs w:val="28"/>
        </w:rPr>
        <w:t>will assist the efforts of all those</w:t>
      </w:r>
      <w:r w:rsidR="0CADCA7C" w:rsidRPr="00FC1661">
        <w:rPr>
          <w:rFonts w:ascii="Times New Roman" w:hAnsi="Times New Roman" w:cs="Times New Roman"/>
          <w:sz w:val="28"/>
          <w:szCs w:val="28"/>
        </w:rPr>
        <w:t xml:space="preserve"> </w:t>
      </w:r>
      <w:r w:rsidRPr="00FC1661">
        <w:rPr>
          <w:rFonts w:ascii="Times New Roman" w:hAnsi="Times New Roman" w:cs="Times New Roman"/>
          <w:sz w:val="28"/>
          <w:szCs w:val="28"/>
        </w:rPr>
        <w:t xml:space="preserve">who </w:t>
      </w:r>
      <w:r w:rsidR="005E0E98">
        <w:rPr>
          <w:rFonts w:ascii="Times New Roman" w:hAnsi="Times New Roman" w:cs="Times New Roman"/>
          <w:sz w:val="28"/>
          <w:szCs w:val="28"/>
        </w:rPr>
        <w:t xml:space="preserve">lead the KSU Library </w:t>
      </w:r>
      <w:r w:rsidR="00970423">
        <w:rPr>
          <w:rFonts w:ascii="Times New Roman" w:hAnsi="Times New Roman" w:cs="Times New Roman"/>
          <w:sz w:val="28"/>
          <w:szCs w:val="28"/>
        </w:rPr>
        <w:t xml:space="preserve">System, </w:t>
      </w:r>
      <w:r w:rsidR="00970423" w:rsidRPr="00FC1661">
        <w:rPr>
          <w:rFonts w:ascii="Times New Roman" w:hAnsi="Times New Roman" w:cs="Times New Roman"/>
          <w:sz w:val="28"/>
          <w:szCs w:val="28"/>
        </w:rPr>
        <w:t>raise</w:t>
      </w:r>
      <w:r w:rsidRPr="00FC1661">
        <w:rPr>
          <w:rFonts w:ascii="Times New Roman" w:hAnsi="Times New Roman" w:cs="Times New Roman"/>
          <w:sz w:val="28"/>
          <w:szCs w:val="28"/>
        </w:rPr>
        <w:t xml:space="preserve"> money for </w:t>
      </w:r>
      <w:r w:rsidR="005E0E98">
        <w:rPr>
          <w:rFonts w:ascii="Times New Roman" w:hAnsi="Times New Roman" w:cs="Times New Roman"/>
          <w:sz w:val="28"/>
          <w:szCs w:val="28"/>
        </w:rPr>
        <w:t xml:space="preserve">the Library System, promote the Library System, use the resources and services of the Library System, </w:t>
      </w:r>
      <w:r w:rsidRPr="00FC1661">
        <w:rPr>
          <w:rFonts w:ascii="Times New Roman" w:hAnsi="Times New Roman" w:cs="Times New Roman"/>
          <w:sz w:val="28"/>
          <w:szCs w:val="28"/>
        </w:rPr>
        <w:t xml:space="preserve">and advocate </w:t>
      </w:r>
      <w:r w:rsidR="005E0E98">
        <w:rPr>
          <w:rFonts w:ascii="Times New Roman" w:hAnsi="Times New Roman" w:cs="Times New Roman"/>
          <w:sz w:val="28"/>
          <w:szCs w:val="28"/>
        </w:rPr>
        <w:t xml:space="preserve">for the KSU Library System. </w:t>
      </w:r>
    </w:p>
    <w:p w14:paraId="3A6D3D7E" w14:textId="77777777" w:rsidR="00CC062A" w:rsidRPr="00FC1661" w:rsidRDefault="00CC062A" w:rsidP="000010F3">
      <w:pPr>
        <w:autoSpaceDE w:val="0"/>
        <w:autoSpaceDN w:val="0"/>
        <w:adjustRightInd w:val="0"/>
        <w:spacing w:after="0" w:line="240" w:lineRule="auto"/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318AC04" w14:textId="0371A901" w:rsidR="000010F3" w:rsidRPr="00FC1661" w:rsidRDefault="000010F3" w:rsidP="485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61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Article III. Membership</w:t>
      </w:r>
    </w:p>
    <w:p w14:paraId="31752CA7" w14:textId="77777777" w:rsidR="00CC062A" w:rsidRPr="00FC1661" w:rsidRDefault="00CC062A" w:rsidP="000010F3">
      <w:pPr>
        <w:autoSpaceDE w:val="0"/>
        <w:autoSpaceDN w:val="0"/>
        <w:adjustRightInd w:val="0"/>
        <w:spacing w:after="0" w:line="240" w:lineRule="auto"/>
        <w:rPr>
          <w:rStyle w:val="Heading3Char"/>
          <w:rFonts w:ascii="Times New Roman" w:hAnsi="Times New Roman" w:cs="Times New Roman"/>
          <w:color w:val="auto"/>
          <w:sz w:val="28"/>
          <w:szCs w:val="28"/>
        </w:rPr>
      </w:pPr>
    </w:p>
    <w:p w14:paraId="1CF68DC5" w14:textId="528D006D" w:rsidR="000010F3" w:rsidRPr="00FC1661" w:rsidRDefault="00FC1661" w:rsidP="00FC1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Membership is open to anyone within the KSU Library System community. All </w:t>
      </w:r>
      <w:r w:rsidR="005E0E98">
        <w:rPr>
          <w:rFonts w:ascii="Times New Roman" w:hAnsi="Times New Roman" w:cs="Times New Roman"/>
          <w:sz w:val="28"/>
          <w:szCs w:val="28"/>
        </w:rPr>
        <w:t xml:space="preserve">employees </w:t>
      </w:r>
      <w:r>
        <w:rPr>
          <w:rFonts w:ascii="Times New Roman" w:hAnsi="Times New Roman" w:cs="Times New Roman"/>
          <w:sz w:val="28"/>
          <w:szCs w:val="28"/>
        </w:rPr>
        <w:t xml:space="preserve">of the KSU Library System are honorary members. </w:t>
      </w:r>
      <w:r w:rsidR="005E0E98">
        <w:rPr>
          <w:rFonts w:ascii="Times New Roman" w:hAnsi="Times New Roman" w:cs="Times New Roman"/>
          <w:sz w:val="28"/>
          <w:szCs w:val="28"/>
        </w:rPr>
        <w:t xml:space="preserve">Non-affiliated KSU members wishing to have Library System </w:t>
      </w:r>
      <w:r>
        <w:rPr>
          <w:rFonts w:ascii="Times New Roman" w:hAnsi="Times New Roman" w:cs="Times New Roman"/>
          <w:sz w:val="28"/>
          <w:szCs w:val="28"/>
        </w:rPr>
        <w:t>borrowing privileges, invitation to author events, and advance previews to book sales</w:t>
      </w:r>
      <w:r w:rsidR="005E0E98">
        <w:rPr>
          <w:rFonts w:ascii="Times New Roman" w:hAnsi="Times New Roman" w:cs="Times New Roman"/>
          <w:sz w:val="28"/>
          <w:szCs w:val="28"/>
        </w:rPr>
        <w:t xml:space="preserve"> pay an annual membership fee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DDF895" w14:textId="77777777" w:rsidR="00CC062A" w:rsidRPr="00FC1661" w:rsidRDefault="00CC062A" w:rsidP="000010F3">
      <w:pPr>
        <w:autoSpaceDE w:val="0"/>
        <w:autoSpaceDN w:val="0"/>
        <w:adjustRightInd w:val="0"/>
        <w:spacing w:after="0" w:line="240" w:lineRule="auto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14:paraId="39A987B2" w14:textId="0E4F01CD" w:rsidR="000010F3" w:rsidRPr="00951977" w:rsidRDefault="000010F3" w:rsidP="485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977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Article IV</w:t>
      </w:r>
      <w:r w:rsidRPr="00951977"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951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977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Executive Committee</w:t>
      </w:r>
      <w:r w:rsidR="00951977" w:rsidRPr="00951977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Members</w:t>
      </w:r>
    </w:p>
    <w:p w14:paraId="75CD3854" w14:textId="77777777" w:rsidR="00CC062A" w:rsidRPr="00FC1661" w:rsidRDefault="00CC062A" w:rsidP="000010F3">
      <w:pPr>
        <w:autoSpaceDE w:val="0"/>
        <w:autoSpaceDN w:val="0"/>
        <w:adjustRightInd w:val="0"/>
        <w:spacing w:after="0" w:line="240" w:lineRule="auto"/>
        <w:rPr>
          <w:rStyle w:val="Heading3Char"/>
          <w:rFonts w:ascii="Times New Roman" w:hAnsi="Times New Roman" w:cs="Times New Roman"/>
          <w:color w:val="auto"/>
          <w:sz w:val="28"/>
          <w:szCs w:val="28"/>
        </w:rPr>
      </w:pPr>
    </w:p>
    <w:p w14:paraId="37C79C4B" w14:textId="20CD115C" w:rsidR="000010F3" w:rsidRDefault="000010F3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77"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  <w:t>Section 1.</w:t>
      </w:r>
      <w:r w:rsidRPr="00FC1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1977" w:rsidRPr="00951977">
        <w:rPr>
          <w:rFonts w:ascii="Times New Roman" w:hAnsi="Times New Roman" w:cs="Times New Roman"/>
          <w:sz w:val="28"/>
          <w:szCs w:val="28"/>
        </w:rPr>
        <w:t>E</w:t>
      </w:r>
      <w:r w:rsidR="00951977">
        <w:rPr>
          <w:rFonts w:ascii="Times New Roman" w:hAnsi="Times New Roman" w:cs="Times New Roman"/>
          <w:sz w:val="28"/>
          <w:szCs w:val="28"/>
        </w:rPr>
        <w:t>xecutive Committee Members are current employees of the Kennesaw State University Library System</w:t>
      </w:r>
      <w:r w:rsidR="005E0E98">
        <w:rPr>
          <w:rFonts w:ascii="Times New Roman" w:hAnsi="Times New Roman" w:cs="Times New Roman"/>
          <w:sz w:val="28"/>
          <w:szCs w:val="28"/>
        </w:rPr>
        <w:t xml:space="preserve"> and assist </w:t>
      </w:r>
      <w:r w:rsidR="007A6B6A">
        <w:rPr>
          <w:rFonts w:ascii="Times New Roman" w:hAnsi="Times New Roman" w:cs="Times New Roman"/>
          <w:sz w:val="28"/>
          <w:szCs w:val="28"/>
        </w:rPr>
        <w:t xml:space="preserve">the </w:t>
      </w:r>
      <w:r w:rsidR="005E0E98">
        <w:rPr>
          <w:rFonts w:ascii="Times New Roman" w:hAnsi="Times New Roman" w:cs="Times New Roman"/>
          <w:sz w:val="28"/>
          <w:szCs w:val="28"/>
        </w:rPr>
        <w:t>Engagement and Assessment Services Team with their mission</w:t>
      </w:r>
      <w:r w:rsidR="007A6B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3EB03" w14:textId="731B8D81" w:rsidR="00951977" w:rsidRDefault="00951977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08FA5" w14:textId="5E457FC4" w:rsidR="00951977" w:rsidRDefault="00951977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77">
        <w:rPr>
          <w:rFonts w:ascii="Times New Roman" w:hAnsi="Times New Roman" w:cs="Times New Roman"/>
          <w:b/>
          <w:bCs/>
          <w:sz w:val="28"/>
          <w:szCs w:val="28"/>
        </w:rPr>
        <w:t>Section 2.</w:t>
      </w:r>
      <w:r>
        <w:rPr>
          <w:rFonts w:ascii="Times New Roman" w:hAnsi="Times New Roman" w:cs="Times New Roman"/>
          <w:sz w:val="28"/>
          <w:szCs w:val="28"/>
        </w:rPr>
        <w:t xml:space="preserve"> The Dean of the KSU Library System, or designee, serves as the Head of the Executive Committee</w:t>
      </w:r>
    </w:p>
    <w:p w14:paraId="2B435D3E" w14:textId="18B3F143" w:rsidR="00951977" w:rsidRDefault="00951977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B627E" w14:textId="633E5CBB" w:rsidR="005E0E98" w:rsidRDefault="005E0E98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84D6B" w14:textId="243EF9C2" w:rsidR="005E0E98" w:rsidRDefault="005E0E98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052EF" w14:textId="6A7A4AED" w:rsidR="005E0E98" w:rsidRDefault="005E0E98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95776" w14:textId="45BD4340" w:rsidR="005E0E98" w:rsidRDefault="005E0E98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9D1FC" w14:textId="77777777" w:rsidR="005E0E98" w:rsidRDefault="005E0E98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E76D0" w14:textId="77777777" w:rsidR="005E0E98" w:rsidRDefault="005E0E98" w:rsidP="00951977">
      <w:pPr>
        <w:autoSpaceDE w:val="0"/>
        <w:autoSpaceDN w:val="0"/>
        <w:adjustRightInd w:val="0"/>
        <w:spacing w:after="0" w:line="240" w:lineRule="auto"/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BD090B4" w14:textId="7C9BF677" w:rsidR="00951977" w:rsidRDefault="000010F3" w:rsidP="0095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77"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Section </w:t>
      </w:r>
      <w:r w:rsidR="00951977" w:rsidRPr="00951977"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951977">
        <w:rPr>
          <w:rStyle w:val="Heading3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1977">
        <w:rPr>
          <w:rFonts w:ascii="Times New Roman" w:hAnsi="Times New Roman" w:cs="Times New Roman"/>
          <w:sz w:val="28"/>
          <w:szCs w:val="28"/>
        </w:rPr>
        <w:t xml:space="preserve">The Duties of the </w:t>
      </w:r>
      <w:r w:rsidR="005E0E98">
        <w:rPr>
          <w:rFonts w:ascii="Times New Roman" w:hAnsi="Times New Roman" w:cs="Times New Roman"/>
          <w:sz w:val="28"/>
          <w:szCs w:val="28"/>
        </w:rPr>
        <w:t>E</w:t>
      </w:r>
      <w:r w:rsidR="00951977">
        <w:rPr>
          <w:rFonts w:ascii="Times New Roman" w:hAnsi="Times New Roman" w:cs="Times New Roman"/>
          <w:sz w:val="28"/>
          <w:szCs w:val="28"/>
        </w:rPr>
        <w:t xml:space="preserve">xecutive </w:t>
      </w:r>
      <w:r w:rsidR="005E0E98">
        <w:rPr>
          <w:rFonts w:ascii="Times New Roman" w:hAnsi="Times New Roman" w:cs="Times New Roman"/>
          <w:sz w:val="28"/>
          <w:szCs w:val="28"/>
        </w:rPr>
        <w:t xml:space="preserve">Community </w:t>
      </w:r>
      <w:r w:rsidR="00951977">
        <w:rPr>
          <w:rFonts w:ascii="Times New Roman" w:hAnsi="Times New Roman" w:cs="Times New Roman"/>
          <w:sz w:val="28"/>
          <w:szCs w:val="28"/>
        </w:rPr>
        <w:t>members are to provide oversight for the planning of FOL membership, events, and use of funds under the direction of the Dean</w:t>
      </w:r>
      <w:r w:rsidR="005E0E98">
        <w:rPr>
          <w:rFonts w:ascii="Times New Roman" w:hAnsi="Times New Roman" w:cs="Times New Roman"/>
          <w:sz w:val="28"/>
          <w:szCs w:val="28"/>
        </w:rPr>
        <w:t>, or designee,</w:t>
      </w:r>
      <w:r w:rsidR="00951977">
        <w:rPr>
          <w:rFonts w:ascii="Times New Roman" w:hAnsi="Times New Roman" w:cs="Times New Roman"/>
          <w:sz w:val="28"/>
          <w:szCs w:val="28"/>
        </w:rPr>
        <w:t xml:space="preserve"> of the KSU Library System. </w:t>
      </w:r>
    </w:p>
    <w:p w14:paraId="71121892" w14:textId="77777777" w:rsidR="00951977" w:rsidRPr="00FC1661" w:rsidRDefault="00951977" w:rsidP="0095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FFC3D" w14:textId="0F42EC97" w:rsidR="000010F3" w:rsidRPr="005E0E98" w:rsidRDefault="000010F3" w:rsidP="4857394C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E0E98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Article </w:t>
      </w:r>
      <w:r w:rsidR="005E0E98" w:rsidRPr="005E0E98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V</w:t>
      </w:r>
      <w:r w:rsidRPr="005E0E98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5E0E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Amendments</w:t>
      </w:r>
    </w:p>
    <w:p w14:paraId="5969CDCB" w14:textId="77777777" w:rsidR="000B52BC" w:rsidRPr="00FC1661" w:rsidRDefault="000B52BC" w:rsidP="000010F3">
      <w:pPr>
        <w:autoSpaceDE w:val="0"/>
        <w:autoSpaceDN w:val="0"/>
        <w:adjustRightInd w:val="0"/>
        <w:spacing w:after="0" w:line="240" w:lineRule="auto"/>
        <w:rPr>
          <w:rStyle w:val="Heading3Char"/>
          <w:rFonts w:ascii="Times New Roman" w:hAnsi="Times New Roman" w:cs="Times New Roman"/>
          <w:color w:val="auto"/>
          <w:sz w:val="28"/>
          <w:szCs w:val="28"/>
        </w:rPr>
      </w:pPr>
    </w:p>
    <w:p w14:paraId="61A430E5" w14:textId="624AA63D" w:rsidR="000010F3" w:rsidRPr="00FC1661" w:rsidRDefault="000010F3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8"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  <w:t>Section 1</w:t>
      </w:r>
      <w:r w:rsidRPr="00FC1661">
        <w:rPr>
          <w:rStyle w:val="Heading3Char"/>
          <w:rFonts w:ascii="Times New Roman" w:hAnsi="Times New Roman" w:cs="Times New Roman"/>
          <w:color w:val="auto"/>
          <w:sz w:val="28"/>
          <w:szCs w:val="28"/>
        </w:rPr>
        <w:t>.</w:t>
      </w:r>
      <w:r w:rsidRPr="00FC1661">
        <w:rPr>
          <w:rFonts w:ascii="Times New Roman" w:hAnsi="Times New Roman" w:cs="Times New Roman"/>
          <w:sz w:val="28"/>
          <w:szCs w:val="28"/>
        </w:rPr>
        <w:t xml:space="preserve"> These bylaws may be amended by </w:t>
      </w:r>
      <w:r w:rsidR="005E0E98">
        <w:rPr>
          <w:rFonts w:ascii="Times New Roman" w:hAnsi="Times New Roman" w:cs="Times New Roman"/>
          <w:sz w:val="28"/>
          <w:szCs w:val="28"/>
        </w:rPr>
        <w:t xml:space="preserve">the KSU Library System Dean after a discussion </w:t>
      </w:r>
      <w:r w:rsidR="007A6B6A">
        <w:rPr>
          <w:rFonts w:ascii="Times New Roman" w:hAnsi="Times New Roman" w:cs="Times New Roman"/>
          <w:sz w:val="28"/>
          <w:szCs w:val="28"/>
        </w:rPr>
        <w:t xml:space="preserve">with the members. </w:t>
      </w:r>
    </w:p>
    <w:p w14:paraId="2BA0B9DA" w14:textId="77777777" w:rsidR="000B52BC" w:rsidRPr="00FC1661" w:rsidRDefault="000B52BC" w:rsidP="000010F3">
      <w:pPr>
        <w:autoSpaceDE w:val="0"/>
        <w:autoSpaceDN w:val="0"/>
        <w:adjustRightInd w:val="0"/>
        <w:spacing w:after="0" w:line="240" w:lineRule="auto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14:paraId="72F4B015" w14:textId="4B08CCAC" w:rsidR="000010F3" w:rsidRPr="009B07D2" w:rsidRDefault="000010F3" w:rsidP="485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7D2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Article XI.</w:t>
      </w:r>
      <w:r w:rsidRPr="009B07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07D2">
        <w:rPr>
          <w:rStyle w:val="Heading2Char"/>
          <w:rFonts w:ascii="Times New Roman" w:hAnsi="Times New Roman" w:cs="Times New Roman"/>
          <w:b/>
          <w:bCs/>
          <w:color w:val="auto"/>
          <w:sz w:val="28"/>
          <w:szCs w:val="28"/>
        </w:rPr>
        <w:t>Parliamentary Authority</w:t>
      </w:r>
    </w:p>
    <w:p w14:paraId="4572C01E" w14:textId="77777777" w:rsidR="00557821" w:rsidRPr="00FC1661" w:rsidRDefault="00557821" w:rsidP="000010F3">
      <w:pPr>
        <w:autoSpaceDE w:val="0"/>
        <w:autoSpaceDN w:val="0"/>
        <w:adjustRightInd w:val="0"/>
        <w:spacing w:after="0" w:line="240" w:lineRule="auto"/>
        <w:rPr>
          <w:rStyle w:val="Heading3Char"/>
          <w:rFonts w:ascii="Times New Roman" w:hAnsi="Times New Roman" w:cs="Times New Roman"/>
          <w:color w:val="auto"/>
          <w:sz w:val="28"/>
          <w:szCs w:val="28"/>
        </w:rPr>
      </w:pPr>
    </w:p>
    <w:p w14:paraId="74716B9A" w14:textId="3C006809" w:rsidR="000010F3" w:rsidRPr="00FC1661" w:rsidRDefault="000010F3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8">
        <w:rPr>
          <w:rStyle w:val="Heading3Char"/>
          <w:rFonts w:ascii="Times New Roman" w:hAnsi="Times New Roman" w:cs="Times New Roman"/>
          <w:b/>
          <w:bCs/>
          <w:color w:val="auto"/>
          <w:sz w:val="28"/>
          <w:szCs w:val="28"/>
        </w:rPr>
        <w:t>Section 1.</w:t>
      </w:r>
      <w:r w:rsidRPr="00FC1661">
        <w:rPr>
          <w:rFonts w:ascii="Times New Roman" w:hAnsi="Times New Roman" w:cs="Times New Roman"/>
          <w:sz w:val="28"/>
          <w:szCs w:val="28"/>
        </w:rPr>
        <w:t xml:space="preserve"> </w:t>
      </w:r>
      <w:r w:rsidRPr="009B07D2">
        <w:rPr>
          <w:rFonts w:ascii="Times New Roman" w:hAnsi="Times New Roman" w:cs="Times New Roman"/>
          <w:i/>
          <w:iCs/>
          <w:sz w:val="28"/>
          <w:szCs w:val="28"/>
        </w:rPr>
        <w:t>The Standard Code of Parliamentary Procedure</w:t>
      </w:r>
      <w:r w:rsidRPr="00FC1661">
        <w:rPr>
          <w:rFonts w:ascii="Times New Roman" w:hAnsi="Times New Roman" w:cs="Times New Roman"/>
          <w:sz w:val="28"/>
          <w:szCs w:val="28"/>
        </w:rPr>
        <w:t>, by Alice Sturgis, current edition, shall</w:t>
      </w:r>
      <w:r w:rsidR="5F33104C" w:rsidRPr="00FC1661">
        <w:rPr>
          <w:rFonts w:ascii="Times New Roman" w:hAnsi="Times New Roman" w:cs="Times New Roman"/>
          <w:sz w:val="28"/>
          <w:szCs w:val="28"/>
        </w:rPr>
        <w:t xml:space="preserve"> </w:t>
      </w:r>
      <w:r w:rsidRPr="00FC1661">
        <w:rPr>
          <w:rFonts w:ascii="Times New Roman" w:hAnsi="Times New Roman" w:cs="Times New Roman"/>
          <w:sz w:val="28"/>
          <w:szCs w:val="28"/>
        </w:rPr>
        <w:t xml:space="preserve">govern </w:t>
      </w:r>
      <w:r w:rsidR="6904C6B3" w:rsidRPr="00FC1661">
        <w:rPr>
          <w:rStyle w:val="normaltextrun"/>
          <w:rFonts w:ascii="Times New Roman" w:hAnsi="Times New Roman" w:cs="Times New Roman"/>
          <w:sz w:val="28"/>
          <w:szCs w:val="28"/>
          <w:bdr w:val="none" w:sz="0" w:space="0" w:color="auto" w:frame="1"/>
        </w:rPr>
        <w:t>Kennesaw State University Friends of the Library</w:t>
      </w:r>
      <w:r w:rsidR="00C04490" w:rsidRPr="00FC1661" w:rsidDel="00C0449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FC1661">
        <w:rPr>
          <w:rFonts w:ascii="Times New Roman" w:hAnsi="Times New Roman" w:cs="Times New Roman"/>
          <w:sz w:val="28"/>
          <w:szCs w:val="28"/>
        </w:rPr>
        <w:t>in all cases to which they are applicable and in which they are not</w:t>
      </w:r>
      <w:r w:rsidR="41BFEAA4" w:rsidRPr="00FC1661">
        <w:rPr>
          <w:rFonts w:ascii="Times New Roman" w:hAnsi="Times New Roman" w:cs="Times New Roman"/>
          <w:sz w:val="28"/>
          <w:szCs w:val="28"/>
        </w:rPr>
        <w:t xml:space="preserve"> inconsistent with the bylaws of the </w:t>
      </w:r>
      <w:r w:rsidR="009B07D2">
        <w:rPr>
          <w:rFonts w:ascii="Times New Roman" w:hAnsi="Times New Roman" w:cs="Times New Roman"/>
          <w:sz w:val="28"/>
          <w:szCs w:val="28"/>
        </w:rPr>
        <w:t xml:space="preserve">University System of Georgia, Kennesaw State University, or </w:t>
      </w:r>
      <w:r w:rsidR="41BFEAA4" w:rsidRPr="00FC1661">
        <w:rPr>
          <w:rFonts w:ascii="Times New Roman" w:hAnsi="Times New Roman" w:cs="Times New Roman"/>
          <w:sz w:val="28"/>
          <w:szCs w:val="28"/>
        </w:rPr>
        <w:t xml:space="preserve">Kennesaw State University </w:t>
      </w:r>
      <w:r w:rsidR="009B07D2">
        <w:rPr>
          <w:rFonts w:ascii="Times New Roman" w:hAnsi="Times New Roman" w:cs="Times New Roman"/>
          <w:sz w:val="28"/>
          <w:szCs w:val="28"/>
        </w:rPr>
        <w:t>L</w:t>
      </w:r>
      <w:r w:rsidR="00C04490" w:rsidRPr="00FC1661">
        <w:rPr>
          <w:rStyle w:val="normaltextrun"/>
          <w:rFonts w:ascii="Times New Roman" w:hAnsi="Times New Roman" w:cs="Times New Roman"/>
          <w:sz w:val="28"/>
          <w:szCs w:val="28"/>
          <w:bdr w:val="none" w:sz="0" w:space="0" w:color="auto" w:frame="1"/>
        </w:rPr>
        <w:t>ibrary</w:t>
      </w:r>
      <w:r w:rsidR="009B07D2">
        <w:rPr>
          <w:rStyle w:val="normaltextru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System</w:t>
      </w:r>
      <w:r w:rsidRPr="00FC1661">
        <w:rPr>
          <w:rFonts w:ascii="Times New Roman" w:hAnsi="Times New Roman" w:cs="Times New Roman"/>
          <w:sz w:val="28"/>
          <w:szCs w:val="28"/>
        </w:rPr>
        <w:t>.</w:t>
      </w:r>
    </w:p>
    <w:p w14:paraId="435D8692" w14:textId="6F8AD94A" w:rsidR="009115BF" w:rsidRPr="00FC1661" w:rsidRDefault="009115BF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EEFD5" w14:textId="77777777" w:rsidR="009115BF" w:rsidRPr="00FC1661" w:rsidRDefault="009115BF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37E04" w14:textId="3F98B7B0" w:rsidR="009115BF" w:rsidRDefault="009115BF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661">
        <w:rPr>
          <w:rFonts w:ascii="Times New Roman" w:hAnsi="Times New Roman" w:cs="Times New Roman"/>
          <w:sz w:val="28"/>
          <w:szCs w:val="28"/>
        </w:rPr>
        <w:t xml:space="preserve">Voted and </w:t>
      </w:r>
      <w:r w:rsidR="005E0E98">
        <w:rPr>
          <w:rFonts w:ascii="Times New Roman" w:hAnsi="Times New Roman" w:cs="Times New Roman"/>
          <w:sz w:val="28"/>
          <w:szCs w:val="28"/>
        </w:rPr>
        <w:t>A</w:t>
      </w:r>
      <w:r w:rsidRPr="00FC1661">
        <w:rPr>
          <w:rFonts w:ascii="Times New Roman" w:hAnsi="Times New Roman" w:cs="Times New Roman"/>
          <w:sz w:val="28"/>
          <w:szCs w:val="28"/>
        </w:rPr>
        <w:t>dopted 1/8/2004</w:t>
      </w:r>
    </w:p>
    <w:p w14:paraId="78BB032D" w14:textId="429178DA" w:rsidR="005E0E98" w:rsidRPr="00FC1661" w:rsidRDefault="005E0E98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by </w:t>
      </w:r>
      <w:r w:rsidR="00970423">
        <w:rPr>
          <w:rFonts w:ascii="Times New Roman" w:hAnsi="Times New Roman" w:cs="Times New Roman"/>
          <w:sz w:val="28"/>
          <w:szCs w:val="28"/>
        </w:rPr>
        <w:t>Dean 7</w:t>
      </w:r>
      <w:r>
        <w:rPr>
          <w:rFonts w:ascii="Times New Roman" w:hAnsi="Times New Roman" w:cs="Times New Roman"/>
          <w:sz w:val="28"/>
          <w:szCs w:val="28"/>
        </w:rPr>
        <w:t>/2/2021</w:t>
      </w:r>
    </w:p>
    <w:p w14:paraId="76F35182" w14:textId="77777777" w:rsidR="009115BF" w:rsidRPr="00FC1661" w:rsidRDefault="009115BF" w:rsidP="0000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B4A6D" w14:textId="7AB8DDC1" w:rsidR="00A51AB1" w:rsidRPr="00FC1661" w:rsidRDefault="00A51AB1" w:rsidP="48573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1AB1" w:rsidRPr="00FC166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8923" w14:textId="77777777" w:rsidR="00F507FE" w:rsidRDefault="00F507FE" w:rsidP="009115BF">
      <w:pPr>
        <w:spacing w:after="0" w:line="240" w:lineRule="auto"/>
      </w:pPr>
      <w:r>
        <w:separator/>
      </w:r>
    </w:p>
  </w:endnote>
  <w:endnote w:type="continuationSeparator" w:id="0">
    <w:p w14:paraId="276D05F4" w14:textId="77777777" w:rsidR="00F507FE" w:rsidRDefault="00F507FE" w:rsidP="0091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8882" w14:textId="77777777" w:rsidR="00F507FE" w:rsidRDefault="00F507FE" w:rsidP="009115BF">
      <w:pPr>
        <w:spacing w:after="0" w:line="240" w:lineRule="auto"/>
      </w:pPr>
      <w:r>
        <w:separator/>
      </w:r>
    </w:p>
  </w:footnote>
  <w:footnote w:type="continuationSeparator" w:id="0">
    <w:p w14:paraId="27F922C9" w14:textId="77777777" w:rsidR="00F507FE" w:rsidRDefault="00F507FE" w:rsidP="0091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1EAF" w14:textId="5D607F2B" w:rsidR="009115BF" w:rsidRDefault="009115BF" w:rsidP="009115BF">
    <w:pPr>
      <w:pStyle w:val="Header"/>
      <w:jc w:val="center"/>
    </w:pPr>
    <w:r>
      <w:rPr>
        <w:noProof/>
      </w:rPr>
      <w:drawing>
        <wp:inline distT="0" distB="0" distL="0" distR="0" wp14:anchorId="59FB6BC3" wp14:editId="1D61FB32">
          <wp:extent cx="2657475" cy="638175"/>
          <wp:effectExtent l="0" t="0" r="0" b="0"/>
          <wp:docPr id="6" name="Picture 6" descr="BE_Horiz_3Clr_Library System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_Horiz_3Clr_Library System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F3"/>
    <w:rsid w:val="000010F3"/>
    <w:rsid w:val="000B52BC"/>
    <w:rsid w:val="000F77B4"/>
    <w:rsid w:val="00163D9F"/>
    <w:rsid w:val="00183BC3"/>
    <w:rsid w:val="00267B7B"/>
    <w:rsid w:val="002A38DE"/>
    <w:rsid w:val="003654E4"/>
    <w:rsid w:val="00557821"/>
    <w:rsid w:val="00574BE7"/>
    <w:rsid w:val="00590093"/>
    <w:rsid w:val="005E0E98"/>
    <w:rsid w:val="00676704"/>
    <w:rsid w:val="007A6B6A"/>
    <w:rsid w:val="00827A00"/>
    <w:rsid w:val="008644CE"/>
    <w:rsid w:val="008724D0"/>
    <w:rsid w:val="009115BF"/>
    <w:rsid w:val="00951977"/>
    <w:rsid w:val="00970423"/>
    <w:rsid w:val="0098156F"/>
    <w:rsid w:val="009B07D2"/>
    <w:rsid w:val="00A51AB1"/>
    <w:rsid w:val="00A665DD"/>
    <w:rsid w:val="00B22500"/>
    <w:rsid w:val="00B33706"/>
    <w:rsid w:val="00C04490"/>
    <w:rsid w:val="00C86BF1"/>
    <w:rsid w:val="00CA4E75"/>
    <w:rsid w:val="00CC062A"/>
    <w:rsid w:val="00DD6011"/>
    <w:rsid w:val="00DE0067"/>
    <w:rsid w:val="00ED65C8"/>
    <w:rsid w:val="00F507FE"/>
    <w:rsid w:val="00FA7EE4"/>
    <w:rsid w:val="00FC1661"/>
    <w:rsid w:val="01362E72"/>
    <w:rsid w:val="02D11311"/>
    <w:rsid w:val="035BE798"/>
    <w:rsid w:val="0455BDC4"/>
    <w:rsid w:val="04F7B7F9"/>
    <w:rsid w:val="071097A1"/>
    <w:rsid w:val="07415F42"/>
    <w:rsid w:val="0C708ACE"/>
    <w:rsid w:val="0CADCA7C"/>
    <w:rsid w:val="0E941173"/>
    <w:rsid w:val="0F925D32"/>
    <w:rsid w:val="0FD5778B"/>
    <w:rsid w:val="11AAB95A"/>
    <w:rsid w:val="11F3F6E5"/>
    <w:rsid w:val="1281F5A4"/>
    <w:rsid w:val="13670391"/>
    <w:rsid w:val="153F5B9F"/>
    <w:rsid w:val="163B015E"/>
    <w:rsid w:val="164CA7DE"/>
    <w:rsid w:val="18CF59BB"/>
    <w:rsid w:val="1992D5D5"/>
    <w:rsid w:val="1B9EC1A5"/>
    <w:rsid w:val="1C13B2D4"/>
    <w:rsid w:val="1D7A718B"/>
    <w:rsid w:val="1EA3B392"/>
    <w:rsid w:val="1EA44E76"/>
    <w:rsid w:val="1FC68E8D"/>
    <w:rsid w:val="20377E56"/>
    <w:rsid w:val="2339B81B"/>
    <w:rsid w:val="23CC1F06"/>
    <w:rsid w:val="27082B74"/>
    <w:rsid w:val="29ED33EF"/>
    <w:rsid w:val="2AA52246"/>
    <w:rsid w:val="2AD58EF6"/>
    <w:rsid w:val="2D776CF8"/>
    <w:rsid w:val="3414CD97"/>
    <w:rsid w:val="3C7FC6E9"/>
    <w:rsid w:val="3D23A3DC"/>
    <w:rsid w:val="3F09B507"/>
    <w:rsid w:val="40A14D61"/>
    <w:rsid w:val="41BFEAA4"/>
    <w:rsid w:val="4205ACA3"/>
    <w:rsid w:val="43330057"/>
    <w:rsid w:val="433B9C7B"/>
    <w:rsid w:val="470B6E92"/>
    <w:rsid w:val="480F0D9E"/>
    <w:rsid w:val="4857394C"/>
    <w:rsid w:val="488CAD50"/>
    <w:rsid w:val="4A8FB6BA"/>
    <w:rsid w:val="4B46AE60"/>
    <w:rsid w:val="4B7FBBC8"/>
    <w:rsid w:val="4C5399B0"/>
    <w:rsid w:val="501A1F83"/>
    <w:rsid w:val="5066AC41"/>
    <w:rsid w:val="51E5C0C7"/>
    <w:rsid w:val="541C01D0"/>
    <w:rsid w:val="56247D65"/>
    <w:rsid w:val="56B3252C"/>
    <w:rsid w:val="578D7139"/>
    <w:rsid w:val="5B42C059"/>
    <w:rsid w:val="5E6355FC"/>
    <w:rsid w:val="5F33104C"/>
    <w:rsid w:val="6140E3DE"/>
    <w:rsid w:val="61D40134"/>
    <w:rsid w:val="626CC771"/>
    <w:rsid w:val="636564AB"/>
    <w:rsid w:val="6904C6B3"/>
    <w:rsid w:val="694A0777"/>
    <w:rsid w:val="69A345A5"/>
    <w:rsid w:val="6AD6DCBF"/>
    <w:rsid w:val="6B7BFDF0"/>
    <w:rsid w:val="6BACF19B"/>
    <w:rsid w:val="6EDA803B"/>
    <w:rsid w:val="790B3EA5"/>
    <w:rsid w:val="7A7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36D11"/>
  <w15:chartTrackingRefBased/>
  <w15:docId w15:val="{9D1EB4E9-CD70-49A4-8075-A839A67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33706"/>
  </w:style>
  <w:style w:type="character" w:customStyle="1" w:styleId="eop">
    <w:name w:val="eop"/>
    <w:basedOn w:val="DefaultParagraphFont"/>
    <w:rsid w:val="00B33706"/>
  </w:style>
  <w:style w:type="character" w:customStyle="1" w:styleId="Heading2Char">
    <w:name w:val="Heading 2 Char"/>
    <w:basedOn w:val="DefaultParagraphFont"/>
    <w:link w:val="Heading2"/>
    <w:uiPriority w:val="9"/>
    <w:rsid w:val="00B337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0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337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A4E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BF"/>
  </w:style>
  <w:style w:type="paragraph" w:styleId="Footer">
    <w:name w:val="footer"/>
    <w:basedOn w:val="Normal"/>
    <w:link w:val="FooterChar"/>
    <w:uiPriority w:val="99"/>
    <w:unhideWhenUsed/>
    <w:rsid w:val="0091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621604CD3445BED63B9A7A222742" ma:contentTypeVersion="13" ma:contentTypeDescription="Create a new document." ma:contentTypeScope="" ma:versionID="6bec06b23a18666f9d5833441ca4026b">
  <xsd:schema xmlns:xsd="http://www.w3.org/2001/XMLSchema" xmlns:xs="http://www.w3.org/2001/XMLSchema" xmlns:p="http://schemas.microsoft.com/office/2006/metadata/properties" xmlns:ns3="b2942b80-9773-42c6-8ca5-14ed0f960652" xmlns:ns4="10bf3bf3-657d-425a-88ac-bd95db208f45" targetNamespace="http://schemas.microsoft.com/office/2006/metadata/properties" ma:root="true" ma:fieldsID="90bfcf33911e491103a4b0af4b6c2929" ns3:_="" ns4:_="">
    <xsd:import namespace="b2942b80-9773-42c6-8ca5-14ed0f960652"/>
    <xsd:import namespace="10bf3bf3-657d-425a-88ac-bd95db208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42b80-9773-42c6-8ca5-14ed0f960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f3bf3-657d-425a-88ac-bd95db208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19D11-6412-4EFB-9541-F1ECE233E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42b80-9773-42c6-8ca5-14ed0f960652"/>
    <ds:schemaRef ds:uri="10bf3bf3-657d-425a-88ac-bd95db208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F80AD-0771-4DE5-810F-E2DB54B3C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FBAFF-A2F3-4D08-9A45-C4DE5DE8B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Gayle</dc:creator>
  <cp:keywords/>
  <dc:description/>
  <cp:lastModifiedBy>Linda Golian-Lui</cp:lastModifiedBy>
  <cp:revision>3</cp:revision>
  <dcterms:created xsi:type="dcterms:W3CDTF">2021-07-02T14:09:00Z</dcterms:created>
  <dcterms:modified xsi:type="dcterms:W3CDTF">2021-07-02T14:10:00Z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0x010100ECFD621604CD3445BED63B9A7A222742</vt:lpwstr>
  </property>
</Properties>
</file>