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7B5" w:rsidRPr="00487AD9" w:rsidRDefault="005017B5" w:rsidP="00EA5E87">
      <w:pPr>
        <w:autoSpaceDE w:val="0"/>
        <w:autoSpaceDN w:val="0"/>
        <w:adjustRightInd w:val="0"/>
        <w:ind w:left="40" w:right="-20"/>
        <w:jc w:val="center"/>
        <w:rPr>
          <w:rFonts w:cs="Times New Roman"/>
          <w:color w:val="000000"/>
        </w:rPr>
      </w:pPr>
      <w:r w:rsidRPr="00487AD9">
        <w:rPr>
          <w:rFonts w:cs="Times New Roman"/>
          <w:b/>
          <w:bCs/>
          <w:color w:val="292B2F"/>
        </w:rPr>
        <w:t>HSS</w:t>
      </w:r>
      <w:r w:rsidRPr="00487AD9">
        <w:rPr>
          <w:rFonts w:cs="Times New Roman"/>
          <w:b/>
          <w:bCs/>
          <w:color w:val="292B2F"/>
          <w:spacing w:val="-5"/>
        </w:rPr>
        <w:t xml:space="preserve"> </w:t>
      </w:r>
      <w:r w:rsidRPr="00487AD9">
        <w:rPr>
          <w:rFonts w:cs="Times New Roman"/>
          <w:b/>
          <w:bCs/>
          <w:color w:val="292B2F"/>
        </w:rPr>
        <w:t>Curriculum</w:t>
      </w:r>
      <w:r w:rsidRPr="00487AD9">
        <w:rPr>
          <w:rFonts w:cs="Times New Roman"/>
          <w:b/>
          <w:bCs/>
          <w:color w:val="292B2F"/>
          <w:spacing w:val="-9"/>
        </w:rPr>
        <w:t xml:space="preserve"> </w:t>
      </w:r>
      <w:r w:rsidRPr="00487AD9">
        <w:rPr>
          <w:rFonts w:cs="Times New Roman"/>
          <w:b/>
          <w:bCs/>
          <w:color w:val="292B2F"/>
        </w:rPr>
        <w:t>Committee</w:t>
      </w:r>
      <w:r w:rsidR="00DF0A51">
        <w:rPr>
          <w:rFonts w:cs="Times New Roman"/>
          <w:b/>
          <w:bCs/>
          <w:color w:val="292B2F"/>
        </w:rPr>
        <w:t xml:space="preserve"> (HSSCC)</w:t>
      </w:r>
    </w:p>
    <w:p w:rsidR="000E07A2" w:rsidRPr="00487AD9" w:rsidRDefault="005017B5" w:rsidP="00EA5E87">
      <w:pPr>
        <w:autoSpaceDE w:val="0"/>
        <w:autoSpaceDN w:val="0"/>
        <w:adjustRightInd w:val="0"/>
        <w:ind w:left="40" w:right="-20"/>
        <w:jc w:val="center"/>
        <w:rPr>
          <w:rFonts w:cs="Times New Roman"/>
          <w:b/>
          <w:bCs/>
          <w:color w:val="292B2F"/>
        </w:rPr>
      </w:pPr>
      <w:r w:rsidRPr="00487AD9">
        <w:rPr>
          <w:rFonts w:cs="Times New Roman"/>
          <w:b/>
          <w:bCs/>
          <w:color w:val="292B2F"/>
        </w:rPr>
        <w:t>Minutes</w:t>
      </w:r>
      <w:r w:rsidRPr="00487AD9">
        <w:rPr>
          <w:rFonts w:cs="Times New Roman"/>
          <w:b/>
          <w:bCs/>
          <w:color w:val="292B2F"/>
          <w:spacing w:val="-4"/>
        </w:rPr>
        <w:t xml:space="preserve"> </w:t>
      </w:r>
      <w:r w:rsidR="00F9609A">
        <w:rPr>
          <w:rFonts w:cs="Times New Roman"/>
          <w:b/>
          <w:bCs/>
          <w:color w:val="292B2F"/>
        </w:rPr>
        <w:t>6 Octo</w:t>
      </w:r>
      <w:r w:rsidR="0041517F">
        <w:rPr>
          <w:rFonts w:cs="Times New Roman"/>
          <w:b/>
          <w:bCs/>
          <w:color w:val="292B2F"/>
        </w:rPr>
        <w:t>ber</w:t>
      </w:r>
      <w:r w:rsidR="000E07A2" w:rsidRPr="00487AD9">
        <w:rPr>
          <w:rFonts w:cs="Times New Roman"/>
          <w:b/>
          <w:bCs/>
          <w:color w:val="292B2F"/>
        </w:rPr>
        <w:t xml:space="preserve"> 2015</w:t>
      </w:r>
      <w:r w:rsidR="00EA5E87" w:rsidRPr="00487AD9">
        <w:rPr>
          <w:rFonts w:cs="Times New Roman"/>
          <w:b/>
          <w:bCs/>
          <w:color w:val="292B2F"/>
        </w:rPr>
        <w:t xml:space="preserve"> </w:t>
      </w:r>
    </w:p>
    <w:p w:rsidR="005017B5" w:rsidRPr="00487AD9" w:rsidRDefault="001071B7" w:rsidP="00EA5E87">
      <w:pPr>
        <w:autoSpaceDE w:val="0"/>
        <w:autoSpaceDN w:val="0"/>
        <w:adjustRightInd w:val="0"/>
        <w:ind w:left="40" w:right="-20"/>
        <w:jc w:val="center"/>
        <w:rPr>
          <w:rFonts w:cs="Times New Roman"/>
          <w:b/>
          <w:bCs/>
          <w:color w:val="292B2F"/>
        </w:rPr>
      </w:pPr>
      <w:r w:rsidRPr="00487AD9">
        <w:rPr>
          <w:rFonts w:cs="Times New Roman"/>
          <w:b/>
          <w:bCs/>
          <w:color w:val="292B2F"/>
        </w:rPr>
        <w:t xml:space="preserve">Location: </w:t>
      </w:r>
      <w:r w:rsidR="005017B5" w:rsidRPr="00487AD9">
        <w:rPr>
          <w:rFonts w:cs="Times New Roman"/>
          <w:b/>
          <w:bCs/>
          <w:color w:val="292B2F"/>
        </w:rPr>
        <w:t>SO</w:t>
      </w:r>
      <w:r w:rsidR="005017B5" w:rsidRPr="00487AD9">
        <w:rPr>
          <w:rFonts w:cs="Times New Roman"/>
          <w:b/>
          <w:bCs/>
          <w:color w:val="292B2F"/>
          <w:spacing w:val="-1"/>
        </w:rPr>
        <w:t xml:space="preserve"> </w:t>
      </w:r>
      <w:r w:rsidR="005017B5" w:rsidRPr="00487AD9">
        <w:rPr>
          <w:rFonts w:cs="Times New Roman"/>
          <w:b/>
          <w:bCs/>
          <w:color w:val="292B2F"/>
        </w:rPr>
        <w:t>3020</w:t>
      </w:r>
    </w:p>
    <w:p w:rsidR="00EA5E87" w:rsidRPr="00A44E3D" w:rsidRDefault="00EA5E87" w:rsidP="00EA5E87">
      <w:pPr>
        <w:autoSpaceDE w:val="0"/>
        <w:autoSpaceDN w:val="0"/>
        <w:adjustRightInd w:val="0"/>
        <w:ind w:left="40" w:right="-20"/>
        <w:jc w:val="center"/>
        <w:rPr>
          <w:rFonts w:cs="Times New Roman"/>
          <w:color w:val="000000"/>
        </w:rPr>
      </w:pPr>
    </w:p>
    <w:p w:rsidR="005017B5" w:rsidRPr="00A44E3D" w:rsidRDefault="005017B5" w:rsidP="00EA5E87">
      <w:pPr>
        <w:autoSpaceDE w:val="0"/>
        <w:autoSpaceDN w:val="0"/>
        <w:adjustRightInd w:val="0"/>
        <w:ind w:left="40" w:right="59"/>
        <w:rPr>
          <w:rFonts w:cs="Times New Roman"/>
          <w:color w:val="292B2F"/>
        </w:rPr>
      </w:pPr>
      <w:r w:rsidRPr="00A44E3D">
        <w:rPr>
          <w:rFonts w:cs="Times New Roman"/>
          <w:b/>
          <w:bCs/>
          <w:color w:val="292B2F"/>
        </w:rPr>
        <w:t>In</w:t>
      </w:r>
      <w:r w:rsidRPr="00A44E3D">
        <w:rPr>
          <w:rFonts w:cs="Times New Roman"/>
          <w:b/>
          <w:bCs/>
          <w:color w:val="292B2F"/>
          <w:spacing w:val="13"/>
        </w:rPr>
        <w:t xml:space="preserve"> </w:t>
      </w:r>
      <w:r w:rsidRPr="00A44E3D">
        <w:rPr>
          <w:rFonts w:cs="Times New Roman"/>
          <w:b/>
          <w:bCs/>
          <w:color w:val="292B2F"/>
        </w:rPr>
        <w:t>attendance:</w:t>
      </w:r>
    </w:p>
    <w:tbl>
      <w:tblPr>
        <w:tblStyle w:val="TableGrid"/>
        <w:tblW w:w="0" w:type="auto"/>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0"/>
        <w:gridCol w:w="3430"/>
        <w:gridCol w:w="3430"/>
      </w:tblGrid>
      <w:tr w:rsidR="00E903B5" w:rsidRPr="00A44E3D" w:rsidTr="00225B46">
        <w:tc>
          <w:tcPr>
            <w:tcW w:w="3430" w:type="dxa"/>
          </w:tcPr>
          <w:p w:rsidR="00E903B5" w:rsidRPr="00647F30" w:rsidRDefault="00A232A0" w:rsidP="00EA5E87">
            <w:pPr>
              <w:autoSpaceDE w:val="0"/>
              <w:autoSpaceDN w:val="0"/>
              <w:adjustRightInd w:val="0"/>
              <w:ind w:right="59"/>
              <w:rPr>
                <w:rFonts w:cs="Times New Roman"/>
                <w:color w:val="292B2F"/>
              </w:rPr>
            </w:pPr>
            <w:sdt>
              <w:sdtPr>
                <w:id w:val="-976522198"/>
                <w14:checkbox>
                  <w14:checked w14:val="1"/>
                  <w14:checkedState w14:val="2612" w14:font="Arial Unicode MS"/>
                  <w14:uncheckedState w14:val="2610" w14:font="Arial Unicode MS"/>
                </w14:checkbox>
              </w:sdtPr>
              <w:sdtEndPr/>
              <w:sdtContent>
                <w:r w:rsidR="007B0011">
                  <w:rPr>
                    <w:rFonts w:ascii="Arial Unicode MS" w:eastAsia="Arial Unicode MS" w:hAnsi="Arial Unicode MS" w:hint="eastAsia"/>
                  </w:rPr>
                  <w:t>☒</w:t>
                </w:r>
              </w:sdtContent>
            </w:sdt>
            <w:r w:rsidR="001A70FF" w:rsidRPr="00647F30">
              <w:t xml:space="preserve"> </w:t>
            </w:r>
            <w:r w:rsidR="00A44E3D" w:rsidRPr="00647F30">
              <w:t xml:space="preserve"> </w:t>
            </w:r>
            <w:r w:rsidR="00E903B5" w:rsidRPr="00647F30">
              <w:rPr>
                <w:rFonts w:cs="Times New Roman"/>
                <w:color w:val="292B2F"/>
              </w:rPr>
              <w:t>Katarina Gephardt (ENGL)</w:t>
            </w:r>
          </w:p>
        </w:tc>
        <w:tc>
          <w:tcPr>
            <w:tcW w:w="3430" w:type="dxa"/>
          </w:tcPr>
          <w:p w:rsidR="00E903B5" w:rsidRPr="00647F30" w:rsidRDefault="00A232A0" w:rsidP="00E903B5">
            <w:pPr>
              <w:autoSpaceDE w:val="0"/>
              <w:autoSpaceDN w:val="0"/>
              <w:adjustRightInd w:val="0"/>
              <w:ind w:right="59"/>
              <w:rPr>
                <w:rFonts w:cs="Times New Roman"/>
                <w:color w:val="292B2F"/>
              </w:rPr>
            </w:pPr>
            <w:sdt>
              <w:sdtPr>
                <w:id w:val="1943027937"/>
                <w14:checkbox>
                  <w14:checked w14:val="0"/>
                  <w14:checkedState w14:val="2612" w14:font="Arial Unicode MS"/>
                  <w14:uncheckedState w14:val="2610" w14:font="Arial Unicode MS"/>
                </w14:checkbox>
              </w:sdtPr>
              <w:sdtEndPr/>
              <w:sdtContent>
                <w:r w:rsidR="007B0011">
                  <w:rPr>
                    <w:rFonts w:ascii="Arial Unicode MS" w:eastAsia="Arial Unicode MS" w:hAnsi="Arial Unicode MS" w:hint="eastAsia"/>
                  </w:rPr>
                  <w:t>☐</w:t>
                </w:r>
              </w:sdtContent>
            </w:sdt>
            <w:r w:rsidR="001A70FF" w:rsidRPr="00647F30">
              <w:t xml:space="preserve"> </w:t>
            </w:r>
            <w:r w:rsidR="00A44E3D" w:rsidRPr="00647F30">
              <w:t xml:space="preserve"> </w:t>
            </w:r>
            <w:r w:rsidR="00E903B5" w:rsidRPr="00647F30">
              <w:rPr>
                <w:rFonts w:cs="Times New Roman"/>
                <w:color w:val="292B2F"/>
              </w:rPr>
              <w:t>Christopher Randall (PSYC)</w:t>
            </w:r>
          </w:p>
        </w:tc>
        <w:tc>
          <w:tcPr>
            <w:tcW w:w="3430" w:type="dxa"/>
          </w:tcPr>
          <w:p w:rsidR="00E903B5" w:rsidRPr="00647F30" w:rsidRDefault="00A232A0" w:rsidP="00EA5E87">
            <w:pPr>
              <w:autoSpaceDE w:val="0"/>
              <w:autoSpaceDN w:val="0"/>
              <w:adjustRightInd w:val="0"/>
              <w:ind w:right="59"/>
              <w:rPr>
                <w:rFonts w:cs="Times New Roman"/>
                <w:color w:val="292B2F"/>
              </w:rPr>
            </w:pPr>
            <w:sdt>
              <w:sdtPr>
                <w:id w:val="-1491628672"/>
                <w14:checkbox>
                  <w14:checked w14:val="1"/>
                  <w14:checkedState w14:val="2612" w14:font="Arial Unicode MS"/>
                  <w14:uncheckedState w14:val="2610" w14:font="Arial Unicode MS"/>
                </w14:checkbox>
              </w:sdtPr>
              <w:sdtEndPr/>
              <w:sdtContent>
                <w:r w:rsidR="007B0011">
                  <w:rPr>
                    <w:rFonts w:ascii="Arial Unicode MS" w:eastAsia="Arial Unicode MS" w:hAnsi="Arial Unicode MS" w:hint="eastAsia"/>
                  </w:rPr>
                  <w:t>☒</w:t>
                </w:r>
              </w:sdtContent>
            </w:sdt>
            <w:r w:rsidR="001A70FF" w:rsidRPr="00647F30">
              <w:t xml:space="preserve"> </w:t>
            </w:r>
            <w:r w:rsidR="00A44E3D" w:rsidRPr="00647F30">
              <w:t xml:space="preserve"> </w:t>
            </w:r>
            <w:r w:rsidR="001A70FF" w:rsidRPr="00647F30">
              <w:rPr>
                <w:rFonts w:cs="Times New Roman"/>
                <w:color w:val="292B2F"/>
              </w:rPr>
              <w:t xml:space="preserve">Teresa </w:t>
            </w:r>
            <w:proofErr w:type="spellStart"/>
            <w:r w:rsidR="001A70FF" w:rsidRPr="00647F30">
              <w:rPr>
                <w:rFonts w:cs="Times New Roman"/>
                <w:color w:val="292B2F"/>
              </w:rPr>
              <w:t>Raczek</w:t>
            </w:r>
            <w:proofErr w:type="spellEnd"/>
            <w:r w:rsidR="001A70FF" w:rsidRPr="00647F30">
              <w:rPr>
                <w:rFonts w:cs="Times New Roman"/>
                <w:color w:val="292B2F"/>
              </w:rPr>
              <w:t xml:space="preserve"> (GEOG/ANTH)</w:t>
            </w:r>
          </w:p>
        </w:tc>
      </w:tr>
      <w:tr w:rsidR="00E903B5" w:rsidRPr="00A44E3D" w:rsidTr="00225B46">
        <w:tc>
          <w:tcPr>
            <w:tcW w:w="3430" w:type="dxa"/>
          </w:tcPr>
          <w:p w:rsidR="00E903B5" w:rsidRPr="00647F30" w:rsidRDefault="00A232A0" w:rsidP="00EA5E87">
            <w:pPr>
              <w:autoSpaceDE w:val="0"/>
              <w:autoSpaceDN w:val="0"/>
              <w:adjustRightInd w:val="0"/>
              <w:ind w:right="59"/>
              <w:rPr>
                <w:rFonts w:cs="Times New Roman"/>
                <w:color w:val="292B2F"/>
              </w:rPr>
            </w:pPr>
            <w:sdt>
              <w:sdtPr>
                <w:id w:val="285626738"/>
                <w14:checkbox>
                  <w14:checked w14:val="1"/>
                  <w14:checkedState w14:val="2612" w14:font="Arial Unicode MS"/>
                  <w14:uncheckedState w14:val="2610" w14:font="Arial Unicode MS"/>
                </w14:checkbox>
              </w:sdtPr>
              <w:sdtEndPr/>
              <w:sdtContent>
                <w:r w:rsidR="007B0011">
                  <w:rPr>
                    <w:rFonts w:ascii="Arial Unicode MS" w:eastAsia="Arial Unicode MS" w:hAnsi="Arial Unicode MS" w:hint="eastAsia"/>
                  </w:rPr>
                  <w:t>☒</w:t>
                </w:r>
              </w:sdtContent>
            </w:sdt>
            <w:r w:rsidR="001A70FF" w:rsidRPr="00647F30">
              <w:t xml:space="preserve"> </w:t>
            </w:r>
            <w:r w:rsidR="00A44E3D" w:rsidRPr="00647F30">
              <w:t xml:space="preserve"> </w:t>
            </w:r>
            <w:r w:rsidR="00E903B5" w:rsidRPr="00647F30">
              <w:rPr>
                <w:rFonts w:cs="Times New Roman"/>
                <w:color w:val="292B2F"/>
              </w:rPr>
              <w:t>Kim Haines-</w:t>
            </w:r>
            <w:proofErr w:type="spellStart"/>
            <w:r w:rsidR="00E903B5" w:rsidRPr="00647F30">
              <w:rPr>
                <w:rFonts w:cs="Times New Roman"/>
                <w:color w:val="292B2F"/>
              </w:rPr>
              <w:t>Korn</w:t>
            </w:r>
            <w:proofErr w:type="spellEnd"/>
            <w:r w:rsidR="00E903B5" w:rsidRPr="00647F30">
              <w:rPr>
                <w:rFonts w:cs="Times New Roman"/>
                <w:color w:val="292B2F"/>
              </w:rPr>
              <w:t xml:space="preserve"> (DWMA)</w:t>
            </w:r>
          </w:p>
        </w:tc>
        <w:tc>
          <w:tcPr>
            <w:tcW w:w="3430" w:type="dxa"/>
          </w:tcPr>
          <w:p w:rsidR="00E903B5" w:rsidRPr="00647F30" w:rsidRDefault="00A232A0" w:rsidP="00EA5E87">
            <w:pPr>
              <w:autoSpaceDE w:val="0"/>
              <w:autoSpaceDN w:val="0"/>
              <w:adjustRightInd w:val="0"/>
              <w:ind w:right="59"/>
              <w:rPr>
                <w:rFonts w:cs="Times New Roman"/>
                <w:color w:val="292B2F"/>
              </w:rPr>
            </w:pPr>
            <w:sdt>
              <w:sdtPr>
                <w:id w:val="392085046"/>
                <w14:checkbox>
                  <w14:checked w14:val="1"/>
                  <w14:checkedState w14:val="2612" w14:font="Arial Unicode MS"/>
                  <w14:uncheckedState w14:val="2610" w14:font="Arial Unicode MS"/>
                </w14:checkbox>
              </w:sdtPr>
              <w:sdtEndPr/>
              <w:sdtContent>
                <w:r w:rsidR="007B0011">
                  <w:rPr>
                    <w:rFonts w:ascii="Arial Unicode MS" w:eastAsia="Arial Unicode MS" w:hAnsi="Arial Unicode MS" w:hint="eastAsia"/>
                  </w:rPr>
                  <w:t>☒</w:t>
                </w:r>
              </w:sdtContent>
            </w:sdt>
            <w:r w:rsidR="001A70FF" w:rsidRPr="00647F30">
              <w:t xml:space="preserve"> </w:t>
            </w:r>
            <w:r w:rsidR="00A44E3D" w:rsidRPr="00647F30">
              <w:t xml:space="preserve"> </w:t>
            </w:r>
            <w:r w:rsidR="00E903B5" w:rsidRPr="00647F30">
              <w:rPr>
                <w:rFonts w:cs="Times New Roman"/>
                <w:color w:val="292B2F"/>
              </w:rPr>
              <w:t>Chris Pallas (POLS/IA)</w:t>
            </w:r>
          </w:p>
        </w:tc>
        <w:tc>
          <w:tcPr>
            <w:tcW w:w="3430" w:type="dxa"/>
          </w:tcPr>
          <w:p w:rsidR="00E903B5" w:rsidRPr="00647F30" w:rsidRDefault="00A232A0" w:rsidP="00EA5E87">
            <w:pPr>
              <w:autoSpaceDE w:val="0"/>
              <w:autoSpaceDN w:val="0"/>
              <w:adjustRightInd w:val="0"/>
              <w:ind w:right="59"/>
              <w:rPr>
                <w:rFonts w:cs="Times New Roman"/>
                <w:color w:val="292B2F"/>
              </w:rPr>
            </w:pPr>
            <w:sdt>
              <w:sdtPr>
                <w:id w:val="1291400876"/>
                <w14:checkbox>
                  <w14:checked w14:val="1"/>
                  <w14:checkedState w14:val="2612" w14:font="Arial Unicode MS"/>
                  <w14:uncheckedState w14:val="2610" w14:font="Arial Unicode MS"/>
                </w14:checkbox>
              </w:sdtPr>
              <w:sdtEndPr/>
              <w:sdtContent>
                <w:r w:rsidR="007B0011">
                  <w:rPr>
                    <w:rFonts w:ascii="Arial Unicode MS" w:eastAsia="Arial Unicode MS" w:hAnsi="Arial Unicode MS" w:hint="eastAsia"/>
                  </w:rPr>
                  <w:t>☒</w:t>
                </w:r>
              </w:sdtContent>
            </w:sdt>
            <w:r w:rsidR="001A70FF" w:rsidRPr="00647F30">
              <w:t xml:space="preserve"> </w:t>
            </w:r>
            <w:r w:rsidR="00A44E3D" w:rsidRPr="00647F30">
              <w:t xml:space="preserve"> </w:t>
            </w:r>
            <w:r w:rsidR="001A70FF" w:rsidRPr="00647F30">
              <w:rPr>
                <w:rFonts w:cs="Times New Roman"/>
                <w:color w:val="292B2F"/>
              </w:rPr>
              <w:t xml:space="preserve">Ryan </w:t>
            </w:r>
            <w:proofErr w:type="spellStart"/>
            <w:r w:rsidR="001A70FF" w:rsidRPr="00647F30">
              <w:rPr>
                <w:rFonts w:cs="Times New Roman"/>
                <w:color w:val="292B2F"/>
              </w:rPr>
              <w:t>Ronnenberg</w:t>
            </w:r>
            <w:proofErr w:type="spellEnd"/>
            <w:r w:rsidR="001A70FF" w:rsidRPr="00647F30">
              <w:rPr>
                <w:rFonts w:cs="Times New Roman"/>
                <w:color w:val="292B2F"/>
              </w:rPr>
              <w:t xml:space="preserve"> (HIST)</w:t>
            </w:r>
          </w:p>
        </w:tc>
      </w:tr>
      <w:tr w:rsidR="00E903B5" w:rsidRPr="00A44E3D" w:rsidTr="00225B46">
        <w:tc>
          <w:tcPr>
            <w:tcW w:w="3430" w:type="dxa"/>
          </w:tcPr>
          <w:p w:rsidR="00E903B5" w:rsidRPr="00647F30" w:rsidRDefault="00A232A0" w:rsidP="00E903B5">
            <w:pPr>
              <w:autoSpaceDE w:val="0"/>
              <w:autoSpaceDN w:val="0"/>
              <w:adjustRightInd w:val="0"/>
              <w:ind w:right="59"/>
              <w:rPr>
                <w:rFonts w:cs="Times New Roman"/>
                <w:color w:val="292B2F"/>
              </w:rPr>
            </w:pPr>
            <w:sdt>
              <w:sdtPr>
                <w:id w:val="-530879217"/>
                <w14:checkbox>
                  <w14:checked w14:val="1"/>
                  <w14:checkedState w14:val="2612" w14:font="Arial Unicode MS"/>
                  <w14:uncheckedState w14:val="2610" w14:font="Arial Unicode MS"/>
                </w14:checkbox>
              </w:sdtPr>
              <w:sdtEndPr/>
              <w:sdtContent>
                <w:r w:rsidR="007B0011">
                  <w:rPr>
                    <w:rFonts w:ascii="Arial Unicode MS" w:eastAsia="Arial Unicode MS" w:hAnsi="Arial Unicode MS" w:hint="eastAsia"/>
                  </w:rPr>
                  <w:t>☒</w:t>
                </w:r>
              </w:sdtContent>
            </w:sdt>
            <w:r w:rsidR="001A70FF" w:rsidRPr="00647F30">
              <w:t xml:space="preserve"> </w:t>
            </w:r>
            <w:r w:rsidR="00A44E3D" w:rsidRPr="00647F30">
              <w:t xml:space="preserve"> </w:t>
            </w:r>
            <w:r w:rsidR="00E903B5" w:rsidRPr="00647F30">
              <w:rPr>
                <w:rFonts w:cs="Times New Roman"/>
                <w:color w:val="292B2F"/>
              </w:rPr>
              <w:t xml:space="preserve">Pauline </w:t>
            </w:r>
            <w:proofErr w:type="spellStart"/>
            <w:r w:rsidR="00E903B5" w:rsidRPr="00647F30">
              <w:rPr>
                <w:rFonts w:cs="Times New Roman"/>
                <w:color w:val="292B2F"/>
              </w:rPr>
              <w:t>Howes</w:t>
            </w:r>
            <w:proofErr w:type="spellEnd"/>
            <w:r w:rsidR="00E903B5" w:rsidRPr="00647F30">
              <w:rPr>
                <w:rFonts w:cs="Times New Roman"/>
                <w:color w:val="292B2F"/>
              </w:rPr>
              <w:t xml:space="preserve"> (COMM)</w:t>
            </w:r>
          </w:p>
        </w:tc>
        <w:tc>
          <w:tcPr>
            <w:tcW w:w="3430" w:type="dxa"/>
          </w:tcPr>
          <w:p w:rsidR="00E903B5" w:rsidRPr="00647F30" w:rsidRDefault="00A232A0" w:rsidP="00EA5E87">
            <w:pPr>
              <w:autoSpaceDE w:val="0"/>
              <w:autoSpaceDN w:val="0"/>
              <w:adjustRightInd w:val="0"/>
              <w:ind w:right="59"/>
              <w:rPr>
                <w:rFonts w:cs="Times New Roman"/>
                <w:color w:val="292B2F"/>
              </w:rPr>
            </w:pPr>
            <w:sdt>
              <w:sdtPr>
                <w:id w:val="-749649189"/>
                <w14:checkbox>
                  <w14:checked w14:val="0"/>
                  <w14:checkedState w14:val="2612" w14:font="Arial Unicode MS"/>
                  <w14:uncheckedState w14:val="2610" w14:font="Arial Unicode MS"/>
                </w14:checkbox>
              </w:sdtPr>
              <w:sdtEndPr/>
              <w:sdtContent>
                <w:r w:rsidR="001A70FF" w:rsidRPr="00647F30">
                  <w:rPr>
                    <w:rFonts w:ascii="Segoe UI Symbol" w:eastAsia="Arial Unicode MS" w:hAnsi="Segoe UI Symbol" w:cs="Segoe UI Symbol"/>
                  </w:rPr>
                  <w:t>☐</w:t>
                </w:r>
              </w:sdtContent>
            </w:sdt>
            <w:r w:rsidR="001A70FF" w:rsidRPr="00647F30">
              <w:t xml:space="preserve"> </w:t>
            </w:r>
            <w:r w:rsidR="00A44E3D" w:rsidRPr="00647F30">
              <w:t xml:space="preserve"> </w:t>
            </w:r>
            <w:r w:rsidR="00E903B5" w:rsidRPr="00647F30">
              <w:rPr>
                <w:rFonts w:cs="Times New Roman"/>
                <w:color w:val="292B2F"/>
              </w:rPr>
              <w:t>Chris Palmer (ENGL)</w:t>
            </w:r>
          </w:p>
        </w:tc>
        <w:tc>
          <w:tcPr>
            <w:tcW w:w="3430" w:type="dxa"/>
          </w:tcPr>
          <w:p w:rsidR="00E903B5" w:rsidRPr="00647F30" w:rsidRDefault="00A232A0" w:rsidP="001A70FF">
            <w:pPr>
              <w:autoSpaceDE w:val="0"/>
              <w:autoSpaceDN w:val="0"/>
              <w:adjustRightInd w:val="0"/>
              <w:ind w:right="59"/>
              <w:rPr>
                <w:rFonts w:cs="Times New Roman"/>
                <w:color w:val="292B2F"/>
              </w:rPr>
            </w:pPr>
            <w:sdt>
              <w:sdtPr>
                <w:id w:val="1321698976"/>
                <w14:checkbox>
                  <w14:checked w14:val="1"/>
                  <w14:checkedState w14:val="2612" w14:font="Arial Unicode MS"/>
                  <w14:uncheckedState w14:val="2610" w14:font="Arial Unicode MS"/>
                </w14:checkbox>
              </w:sdtPr>
              <w:sdtEndPr/>
              <w:sdtContent>
                <w:r w:rsidR="007B0011">
                  <w:rPr>
                    <w:rFonts w:ascii="Arial Unicode MS" w:eastAsia="Arial Unicode MS" w:hAnsi="Arial Unicode MS" w:hint="eastAsia"/>
                  </w:rPr>
                  <w:t>☒</w:t>
                </w:r>
              </w:sdtContent>
            </w:sdt>
            <w:r w:rsidR="001A70FF" w:rsidRPr="00647F30">
              <w:t xml:space="preserve"> </w:t>
            </w:r>
            <w:r w:rsidR="00A44E3D" w:rsidRPr="00647F30">
              <w:t xml:space="preserve"> </w:t>
            </w:r>
            <w:r w:rsidR="001A70FF" w:rsidRPr="00647F30">
              <w:rPr>
                <w:rFonts w:cs="Times New Roman"/>
                <w:color w:val="292B2F"/>
              </w:rPr>
              <w:t xml:space="preserve">Linda </w:t>
            </w:r>
            <w:proofErr w:type="spellStart"/>
            <w:r w:rsidR="001A70FF" w:rsidRPr="00647F30">
              <w:rPr>
                <w:rFonts w:cs="Times New Roman"/>
                <w:color w:val="292B2F"/>
              </w:rPr>
              <w:t>Treiber</w:t>
            </w:r>
            <w:proofErr w:type="spellEnd"/>
            <w:r w:rsidR="001A70FF" w:rsidRPr="00647F30">
              <w:rPr>
                <w:rFonts w:cs="Times New Roman"/>
                <w:color w:val="292B2F"/>
              </w:rPr>
              <w:t xml:space="preserve"> (SOC/CJ), Chair</w:t>
            </w:r>
          </w:p>
        </w:tc>
      </w:tr>
      <w:tr w:rsidR="00E903B5" w:rsidRPr="00A44E3D" w:rsidTr="00225B46">
        <w:tc>
          <w:tcPr>
            <w:tcW w:w="3430" w:type="dxa"/>
          </w:tcPr>
          <w:p w:rsidR="00E903B5" w:rsidRDefault="00A232A0" w:rsidP="001A70FF">
            <w:pPr>
              <w:autoSpaceDE w:val="0"/>
              <w:autoSpaceDN w:val="0"/>
              <w:adjustRightInd w:val="0"/>
              <w:ind w:right="59"/>
              <w:rPr>
                <w:rFonts w:cs="Times New Roman"/>
                <w:color w:val="292B2F"/>
              </w:rPr>
            </w:pPr>
            <w:sdt>
              <w:sdtPr>
                <w:id w:val="864867391"/>
                <w14:checkbox>
                  <w14:checked w14:val="1"/>
                  <w14:checkedState w14:val="2612" w14:font="Arial Unicode MS"/>
                  <w14:uncheckedState w14:val="2610" w14:font="Arial Unicode MS"/>
                </w14:checkbox>
              </w:sdtPr>
              <w:sdtEndPr/>
              <w:sdtContent>
                <w:r w:rsidR="007B0011">
                  <w:rPr>
                    <w:rFonts w:ascii="Arial Unicode MS" w:eastAsia="Arial Unicode MS" w:hAnsi="Arial Unicode MS" w:hint="eastAsia"/>
                  </w:rPr>
                  <w:t>☒</w:t>
                </w:r>
              </w:sdtContent>
            </w:sdt>
            <w:r w:rsidR="001A70FF" w:rsidRPr="00647F30">
              <w:t xml:space="preserve"> </w:t>
            </w:r>
            <w:r w:rsidR="00A44E3D" w:rsidRPr="00647F30">
              <w:t xml:space="preserve"> </w:t>
            </w:r>
            <w:proofErr w:type="spellStart"/>
            <w:r w:rsidR="00E903B5" w:rsidRPr="00647F30">
              <w:rPr>
                <w:rFonts w:cs="Times New Roman"/>
                <w:color w:val="292B2F"/>
              </w:rPr>
              <w:t>Chien</w:t>
            </w:r>
            <w:proofErr w:type="spellEnd"/>
            <w:r w:rsidR="00E903B5" w:rsidRPr="00647F30">
              <w:rPr>
                <w:rFonts w:cs="Times New Roman"/>
                <w:color w:val="292B2F"/>
              </w:rPr>
              <w:t>-pin L</w:t>
            </w:r>
            <w:r w:rsidR="001A70FF" w:rsidRPr="00647F30">
              <w:rPr>
                <w:rFonts w:cs="Times New Roman"/>
                <w:color w:val="292B2F"/>
              </w:rPr>
              <w:t>i</w:t>
            </w:r>
            <w:r w:rsidR="00E903B5" w:rsidRPr="00647F30">
              <w:rPr>
                <w:rFonts w:cs="Times New Roman"/>
                <w:color w:val="292B2F"/>
              </w:rPr>
              <w:t xml:space="preserve"> (Dean’s Office</w:t>
            </w:r>
            <w:r w:rsidR="001A70FF" w:rsidRPr="00647F30">
              <w:rPr>
                <w:rFonts w:cs="Times New Roman"/>
                <w:color w:val="292B2F"/>
              </w:rPr>
              <w:t>)</w:t>
            </w:r>
          </w:p>
          <w:p w:rsidR="007B0011" w:rsidRDefault="007B0011" w:rsidP="001A70FF">
            <w:pPr>
              <w:autoSpaceDE w:val="0"/>
              <w:autoSpaceDN w:val="0"/>
              <w:adjustRightInd w:val="0"/>
              <w:ind w:right="59"/>
              <w:rPr>
                <w:rFonts w:cs="Times New Roman"/>
                <w:color w:val="292B2F"/>
              </w:rPr>
            </w:pPr>
            <w:r>
              <w:rPr>
                <w:rFonts w:cs="Times New Roman"/>
                <w:color w:val="292B2F"/>
              </w:rPr>
              <w:t xml:space="preserve">Charles Mays </w:t>
            </w:r>
            <w:r w:rsidRPr="00647F30">
              <w:rPr>
                <w:rFonts w:cs="Times New Roman"/>
                <w:color w:val="292B2F"/>
              </w:rPr>
              <w:t>(</w:t>
            </w:r>
            <w:r>
              <w:rPr>
                <w:rFonts w:cs="Times New Roman"/>
                <w:color w:val="292B2F"/>
              </w:rPr>
              <w:t xml:space="preserve">COM) </w:t>
            </w:r>
          </w:p>
          <w:p w:rsidR="007B0011" w:rsidRPr="00647F30" w:rsidRDefault="007B0011" w:rsidP="001A70FF">
            <w:pPr>
              <w:autoSpaceDE w:val="0"/>
              <w:autoSpaceDN w:val="0"/>
              <w:adjustRightInd w:val="0"/>
              <w:ind w:right="59"/>
              <w:rPr>
                <w:rFonts w:cs="Times New Roman"/>
                <w:color w:val="292B2F"/>
              </w:rPr>
            </w:pPr>
            <w:r>
              <w:rPr>
                <w:rFonts w:cs="Times New Roman"/>
                <w:color w:val="292B2F"/>
              </w:rPr>
              <w:t xml:space="preserve">Nancy </w:t>
            </w:r>
            <w:proofErr w:type="spellStart"/>
            <w:r>
              <w:rPr>
                <w:rFonts w:cs="Times New Roman"/>
                <w:color w:val="292B2F"/>
              </w:rPr>
              <w:t>Hoalst</w:t>
            </w:r>
            <w:proofErr w:type="spellEnd"/>
            <w:r>
              <w:rPr>
                <w:rFonts w:cs="Times New Roman"/>
                <w:color w:val="292B2F"/>
              </w:rPr>
              <w:t xml:space="preserve"> Pullen </w:t>
            </w:r>
            <w:r w:rsidRPr="00647F30">
              <w:rPr>
                <w:rFonts w:cs="Times New Roman"/>
                <w:color w:val="292B2F"/>
              </w:rPr>
              <w:t>(GEOG/ANTH)</w:t>
            </w:r>
          </w:p>
        </w:tc>
        <w:tc>
          <w:tcPr>
            <w:tcW w:w="3430" w:type="dxa"/>
          </w:tcPr>
          <w:p w:rsidR="00E903B5" w:rsidRPr="00647F30" w:rsidRDefault="00A232A0" w:rsidP="00EA5E87">
            <w:pPr>
              <w:autoSpaceDE w:val="0"/>
              <w:autoSpaceDN w:val="0"/>
              <w:adjustRightInd w:val="0"/>
              <w:ind w:right="59"/>
              <w:rPr>
                <w:rFonts w:cs="Times New Roman"/>
                <w:color w:val="292B2F"/>
              </w:rPr>
            </w:pPr>
            <w:sdt>
              <w:sdtPr>
                <w:id w:val="-2028709676"/>
                <w14:checkbox>
                  <w14:checked w14:val="1"/>
                  <w14:checkedState w14:val="2612" w14:font="Arial Unicode MS"/>
                  <w14:uncheckedState w14:val="2610" w14:font="Arial Unicode MS"/>
                </w14:checkbox>
              </w:sdtPr>
              <w:sdtEndPr/>
              <w:sdtContent>
                <w:r w:rsidR="007B0011">
                  <w:rPr>
                    <w:rFonts w:ascii="Arial Unicode MS" w:eastAsia="Arial Unicode MS" w:hAnsi="Arial Unicode MS" w:hint="eastAsia"/>
                  </w:rPr>
                  <w:t>☒</w:t>
                </w:r>
              </w:sdtContent>
            </w:sdt>
            <w:r w:rsidR="001A70FF" w:rsidRPr="00647F30">
              <w:t xml:space="preserve"> </w:t>
            </w:r>
            <w:r w:rsidR="00A44E3D" w:rsidRPr="00647F30">
              <w:t xml:space="preserve"> </w:t>
            </w:r>
            <w:r w:rsidR="00E903B5" w:rsidRPr="00647F30">
              <w:rPr>
                <w:rFonts w:cs="Times New Roman"/>
                <w:color w:val="292B2F"/>
              </w:rPr>
              <w:t xml:space="preserve">Frederica </w:t>
            </w:r>
            <w:r w:rsidR="001A70FF" w:rsidRPr="00647F30">
              <w:rPr>
                <w:rFonts w:cs="Times New Roman"/>
                <w:color w:val="292B2F"/>
              </w:rPr>
              <w:t xml:space="preserve"> </w:t>
            </w:r>
            <w:proofErr w:type="spellStart"/>
            <w:r w:rsidR="001A70FF" w:rsidRPr="00647F30">
              <w:rPr>
                <w:rFonts w:cs="Times New Roman"/>
                <w:color w:val="292B2F"/>
              </w:rPr>
              <w:t>Santini</w:t>
            </w:r>
            <w:proofErr w:type="spellEnd"/>
            <w:r w:rsidR="001A70FF" w:rsidRPr="00647F30">
              <w:rPr>
                <w:rFonts w:cs="Times New Roman"/>
                <w:color w:val="292B2F"/>
              </w:rPr>
              <w:t xml:space="preserve"> (FL)</w:t>
            </w:r>
          </w:p>
        </w:tc>
        <w:tc>
          <w:tcPr>
            <w:tcW w:w="3430" w:type="dxa"/>
          </w:tcPr>
          <w:p w:rsidR="007B0011" w:rsidRDefault="00A232A0" w:rsidP="00EA5E87">
            <w:pPr>
              <w:autoSpaceDE w:val="0"/>
              <w:autoSpaceDN w:val="0"/>
              <w:adjustRightInd w:val="0"/>
              <w:ind w:right="59"/>
              <w:rPr>
                <w:rFonts w:cs="Times New Roman"/>
                <w:color w:val="292B2F"/>
              </w:rPr>
            </w:pPr>
            <w:sdt>
              <w:sdtPr>
                <w:id w:val="368192839"/>
                <w14:checkbox>
                  <w14:checked w14:val="1"/>
                  <w14:checkedState w14:val="2612" w14:font="Arial Unicode MS"/>
                  <w14:uncheckedState w14:val="2610" w14:font="Arial Unicode MS"/>
                </w14:checkbox>
              </w:sdtPr>
              <w:sdtEndPr/>
              <w:sdtContent>
                <w:r w:rsidR="007B0011">
                  <w:rPr>
                    <w:rFonts w:ascii="Arial Unicode MS" w:eastAsia="Arial Unicode MS" w:hAnsi="Arial Unicode MS" w:hint="eastAsia"/>
                  </w:rPr>
                  <w:t>☒</w:t>
                </w:r>
              </w:sdtContent>
            </w:sdt>
            <w:r w:rsidR="001A70FF" w:rsidRPr="00647F30">
              <w:t xml:space="preserve"> </w:t>
            </w:r>
            <w:r w:rsidR="00A44E3D" w:rsidRPr="00647F30">
              <w:t xml:space="preserve"> </w:t>
            </w:r>
            <w:r w:rsidR="001A70FF" w:rsidRPr="00647F30">
              <w:rPr>
                <w:rFonts w:cs="Times New Roman"/>
                <w:color w:val="292B2F"/>
              </w:rPr>
              <w:t>Griselda Thomas (ISD)</w:t>
            </w:r>
          </w:p>
          <w:p w:rsidR="007B0011" w:rsidRPr="00647F30" w:rsidRDefault="007B0011" w:rsidP="00EA5E87">
            <w:pPr>
              <w:autoSpaceDE w:val="0"/>
              <w:autoSpaceDN w:val="0"/>
              <w:adjustRightInd w:val="0"/>
              <w:ind w:right="59"/>
              <w:rPr>
                <w:rFonts w:cs="Times New Roman"/>
                <w:color w:val="292B2F"/>
              </w:rPr>
            </w:pPr>
          </w:p>
        </w:tc>
      </w:tr>
    </w:tbl>
    <w:p w:rsidR="00214678" w:rsidRPr="00A44E3D" w:rsidRDefault="00214678" w:rsidP="001A70FF">
      <w:pPr>
        <w:autoSpaceDE w:val="0"/>
        <w:autoSpaceDN w:val="0"/>
        <w:adjustRightInd w:val="0"/>
        <w:ind w:right="59"/>
        <w:rPr>
          <w:rFonts w:cs="Times New Roman"/>
          <w:color w:val="292B2F"/>
        </w:rPr>
      </w:pPr>
    </w:p>
    <w:p w:rsidR="00B33702" w:rsidRPr="00A44E3D" w:rsidRDefault="005017B5" w:rsidP="00EA5E87">
      <w:pPr>
        <w:autoSpaceDE w:val="0"/>
        <w:autoSpaceDN w:val="0"/>
        <w:adjustRightInd w:val="0"/>
        <w:ind w:left="40" w:right="-20"/>
        <w:rPr>
          <w:rFonts w:cs="Times New Roman"/>
          <w:b/>
          <w:bCs/>
          <w:color w:val="292B2F"/>
        </w:rPr>
      </w:pPr>
      <w:r w:rsidRPr="00A44E3D">
        <w:rPr>
          <w:rFonts w:cs="Times New Roman"/>
          <w:b/>
          <w:bCs/>
          <w:color w:val="292B2F"/>
        </w:rPr>
        <w:t>Meeting</w:t>
      </w:r>
      <w:r w:rsidRPr="00A44E3D">
        <w:rPr>
          <w:rFonts w:cs="Times New Roman"/>
          <w:b/>
          <w:bCs/>
          <w:color w:val="292B2F"/>
          <w:spacing w:val="-4"/>
        </w:rPr>
        <w:t xml:space="preserve"> </w:t>
      </w:r>
      <w:r w:rsidRPr="00A44E3D">
        <w:rPr>
          <w:rFonts w:cs="Times New Roman"/>
          <w:b/>
          <w:bCs/>
          <w:color w:val="292B2F"/>
        </w:rPr>
        <w:t>called</w:t>
      </w:r>
      <w:r w:rsidRPr="00A44E3D">
        <w:rPr>
          <w:rFonts w:cs="Times New Roman"/>
          <w:b/>
          <w:bCs/>
          <w:color w:val="292B2F"/>
          <w:spacing w:val="-1"/>
        </w:rPr>
        <w:t xml:space="preserve"> </w:t>
      </w:r>
      <w:r w:rsidRPr="00A44E3D">
        <w:rPr>
          <w:rFonts w:cs="Times New Roman"/>
          <w:b/>
          <w:bCs/>
          <w:color w:val="292B2F"/>
        </w:rPr>
        <w:t>to</w:t>
      </w:r>
      <w:r w:rsidRPr="00A44E3D">
        <w:rPr>
          <w:rFonts w:cs="Times New Roman"/>
          <w:b/>
          <w:bCs/>
          <w:color w:val="292B2F"/>
          <w:spacing w:val="-2"/>
        </w:rPr>
        <w:t xml:space="preserve"> </w:t>
      </w:r>
      <w:r w:rsidRPr="00A44E3D">
        <w:rPr>
          <w:rFonts w:cs="Times New Roman"/>
          <w:b/>
          <w:bCs/>
          <w:color w:val="292B2F"/>
        </w:rPr>
        <w:t>order</w:t>
      </w:r>
      <w:r w:rsidR="00B876A1" w:rsidRPr="00A44E3D">
        <w:rPr>
          <w:rFonts w:cs="Times New Roman"/>
          <w:b/>
          <w:bCs/>
          <w:color w:val="292B2F"/>
        </w:rPr>
        <w:t>:</w:t>
      </w:r>
      <w:r w:rsidR="007B0011">
        <w:rPr>
          <w:rFonts w:cs="Times New Roman"/>
          <w:b/>
          <w:bCs/>
          <w:color w:val="292B2F"/>
        </w:rPr>
        <w:t xml:space="preserve"> </w:t>
      </w:r>
    </w:p>
    <w:p w:rsidR="00B33702" w:rsidRPr="00A44E3D" w:rsidRDefault="00B33702" w:rsidP="00EA5E87">
      <w:pPr>
        <w:autoSpaceDE w:val="0"/>
        <w:autoSpaceDN w:val="0"/>
        <w:adjustRightInd w:val="0"/>
        <w:ind w:left="40" w:right="-20" w:firstLine="680"/>
        <w:rPr>
          <w:rFonts w:cs="Times New Roman"/>
          <w:b/>
          <w:bCs/>
          <w:color w:val="292B2F"/>
          <w:spacing w:val="-3"/>
          <w:u w:val="single"/>
        </w:rPr>
      </w:pPr>
    </w:p>
    <w:p w:rsidR="005017B5" w:rsidRPr="00A44E3D" w:rsidRDefault="001D1DF4" w:rsidP="001E1BCB">
      <w:pPr>
        <w:autoSpaceDE w:val="0"/>
        <w:autoSpaceDN w:val="0"/>
        <w:adjustRightInd w:val="0"/>
        <w:ind w:right="-20"/>
        <w:rPr>
          <w:rFonts w:cs="Times New Roman"/>
          <w:color w:val="000000"/>
        </w:rPr>
      </w:pPr>
      <w:r w:rsidRPr="00A44E3D">
        <w:rPr>
          <w:rFonts w:cs="Times New Roman"/>
          <w:bCs/>
          <w:color w:val="292B2F"/>
          <w:spacing w:val="-3"/>
        </w:rPr>
        <w:t>The meeting wa</w:t>
      </w:r>
      <w:r w:rsidR="00B33702" w:rsidRPr="00A44E3D">
        <w:rPr>
          <w:rFonts w:cs="Times New Roman"/>
          <w:bCs/>
          <w:color w:val="292B2F"/>
          <w:spacing w:val="-3"/>
        </w:rPr>
        <w:t>s called to order</w:t>
      </w:r>
      <w:r w:rsidR="000E07A2" w:rsidRPr="00A44E3D">
        <w:rPr>
          <w:rFonts w:cs="Times New Roman"/>
          <w:bCs/>
          <w:color w:val="292B2F"/>
          <w:spacing w:val="-3"/>
        </w:rPr>
        <w:t xml:space="preserve"> by </w:t>
      </w:r>
      <w:r w:rsidR="0041517F" w:rsidRPr="00A44E3D">
        <w:rPr>
          <w:rFonts w:cs="Times New Roman"/>
          <w:bCs/>
          <w:color w:val="292B2F"/>
          <w:spacing w:val="-3"/>
        </w:rPr>
        <w:t xml:space="preserve">Linda </w:t>
      </w:r>
      <w:proofErr w:type="spellStart"/>
      <w:r w:rsidR="0041517F" w:rsidRPr="00A44E3D">
        <w:rPr>
          <w:rFonts w:cs="Times New Roman"/>
          <w:bCs/>
          <w:color w:val="292B2F"/>
          <w:spacing w:val="-3"/>
        </w:rPr>
        <w:t>Treiber</w:t>
      </w:r>
      <w:proofErr w:type="spellEnd"/>
      <w:r w:rsidR="0041517F" w:rsidRPr="00A44E3D">
        <w:rPr>
          <w:rFonts w:cs="Times New Roman"/>
          <w:bCs/>
          <w:color w:val="292B2F"/>
          <w:spacing w:val="-3"/>
        </w:rPr>
        <w:t xml:space="preserve"> </w:t>
      </w:r>
      <w:r w:rsidR="00B33702" w:rsidRPr="00A44E3D">
        <w:rPr>
          <w:rFonts w:cs="Times New Roman"/>
          <w:bCs/>
          <w:color w:val="292B2F"/>
          <w:spacing w:val="-3"/>
        </w:rPr>
        <w:t xml:space="preserve">at </w:t>
      </w:r>
      <w:r w:rsidR="00A3704D" w:rsidRPr="00A44E3D">
        <w:rPr>
          <w:rFonts w:cs="Times New Roman"/>
          <w:bCs/>
          <w:color w:val="292B2F"/>
        </w:rPr>
        <w:t>12:</w:t>
      </w:r>
      <w:r w:rsidR="00E903B5" w:rsidRPr="00A44E3D">
        <w:rPr>
          <w:rFonts w:cs="Times New Roman"/>
          <w:bCs/>
          <w:color w:val="292B2F"/>
        </w:rPr>
        <w:t>3</w:t>
      </w:r>
      <w:r w:rsidR="00EC1BA3">
        <w:rPr>
          <w:rFonts w:cs="Times New Roman"/>
          <w:bCs/>
          <w:color w:val="292B2F"/>
        </w:rPr>
        <w:t>6</w:t>
      </w:r>
      <w:r w:rsidR="007B0011">
        <w:rPr>
          <w:rFonts w:cs="Times New Roman"/>
          <w:bCs/>
          <w:color w:val="292B2F"/>
        </w:rPr>
        <w:t>2</w:t>
      </w:r>
      <w:r w:rsidRPr="00A44E3D">
        <w:rPr>
          <w:rFonts w:cs="Times New Roman"/>
          <w:bCs/>
          <w:color w:val="292B2F"/>
        </w:rPr>
        <w:t>PM</w:t>
      </w:r>
      <w:r w:rsidR="00B33702" w:rsidRPr="00A44E3D">
        <w:rPr>
          <w:rFonts w:cs="Times New Roman"/>
          <w:bCs/>
          <w:color w:val="292B2F"/>
        </w:rPr>
        <w:t>.</w:t>
      </w:r>
    </w:p>
    <w:p w:rsidR="004B4A53" w:rsidRPr="00487AD9" w:rsidRDefault="004B4A53" w:rsidP="00EA5E87">
      <w:pPr>
        <w:rPr>
          <w:rFonts w:cs="Times New Roman"/>
        </w:rPr>
      </w:pPr>
    </w:p>
    <w:p w:rsidR="005017B5" w:rsidRPr="00B876A1" w:rsidRDefault="005017B5" w:rsidP="00EA5E87">
      <w:pPr>
        <w:rPr>
          <w:rFonts w:cs="Times New Roman"/>
          <w:b/>
        </w:rPr>
      </w:pPr>
      <w:r w:rsidRPr="00B876A1">
        <w:rPr>
          <w:rFonts w:cs="Times New Roman"/>
          <w:b/>
        </w:rPr>
        <w:t xml:space="preserve">Approval of minutes </w:t>
      </w:r>
      <w:r w:rsidR="00F25065" w:rsidRPr="00B876A1">
        <w:rPr>
          <w:rFonts w:cs="Times New Roman"/>
          <w:b/>
        </w:rPr>
        <w:t>from previous meeting (</w:t>
      </w:r>
      <w:r w:rsidR="00647F30">
        <w:rPr>
          <w:rFonts w:cs="Times New Roman"/>
          <w:b/>
        </w:rPr>
        <w:t>2</w:t>
      </w:r>
      <w:r w:rsidR="007B0011">
        <w:rPr>
          <w:rFonts w:cs="Times New Roman"/>
          <w:b/>
        </w:rPr>
        <w:t>2 September</w:t>
      </w:r>
      <w:r w:rsidR="001071B7" w:rsidRPr="00B876A1">
        <w:rPr>
          <w:rFonts w:cs="Times New Roman"/>
          <w:b/>
        </w:rPr>
        <w:t xml:space="preserve"> 2015</w:t>
      </w:r>
      <w:r w:rsidRPr="00B876A1">
        <w:rPr>
          <w:rFonts w:cs="Times New Roman"/>
          <w:b/>
        </w:rPr>
        <w:t>)</w:t>
      </w:r>
      <w:r w:rsidR="00B876A1">
        <w:rPr>
          <w:rFonts w:cs="Times New Roman"/>
          <w:b/>
        </w:rPr>
        <w:t>:</w:t>
      </w:r>
    </w:p>
    <w:p w:rsidR="00115116" w:rsidRDefault="00115116" w:rsidP="00EA5E87">
      <w:pPr>
        <w:rPr>
          <w:rFonts w:cs="Times New Roman"/>
          <w:b/>
        </w:rPr>
      </w:pPr>
    </w:p>
    <w:p w:rsidR="005017B5" w:rsidRPr="00487AD9" w:rsidRDefault="00115116" w:rsidP="00EA5E87">
      <w:pPr>
        <w:rPr>
          <w:rFonts w:cs="Times New Roman"/>
          <w:b/>
        </w:rPr>
      </w:pPr>
      <w:r>
        <w:rPr>
          <w:rFonts w:cs="Times New Roman"/>
          <w:b/>
        </w:rPr>
        <w:t>OLD BUSINESS</w:t>
      </w:r>
    </w:p>
    <w:p w:rsidR="001071B7" w:rsidRPr="00487AD9" w:rsidRDefault="00F9609A" w:rsidP="00EA5E87">
      <w:pPr>
        <w:rPr>
          <w:rFonts w:cs="Times New Roman"/>
        </w:rPr>
      </w:pPr>
      <w:r>
        <w:rPr>
          <w:rFonts w:cs="Times New Roman"/>
        </w:rPr>
        <w:t>*</w:t>
      </w:r>
      <w:r w:rsidR="003236D5" w:rsidRPr="00487AD9">
        <w:rPr>
          <w:rFonts w:cs="Times New Roman"/>
        </w:rPr>
        <w:t>A motion to approve the minutes was</w:t>
      </w:r>
      <w:r w:rsidR="000302B8" w:rsidRPr="00487AD9">
        <w:rPr>
          <w:rFonts w:cs="Times New Roman"/>
        </w:rPr>
        <w:t xml:space="preserve"> made and </w:t>
      </w:r>
      <w:r w:rsidR="003236D5" w:rsidRPr="00487AD9">
        <w:rPr>
          <w:rFonts w:cs="Times New Roman"/>
        </w:rPr>
        <w:t xml:space="preserve">seconded. The </w:t>
      </w:r>
      <w:r w:rsidR="001071B7" w:rsidRPr="00487AD9">
        <w:rPr>
          <w:rFonts w:cs="Times New Roman"/>
        </w:rPr>
        <w:t xml:space="preserve">motion to approve </w:t>
      </w:r>
      <w:r w:rsidR="003236D5" w:rsidRPr="00487AD9">
        <w:rPr>
          <w:rFonts w:cs="Times New Roman"/>
        </w:rPr>
        <w:t>w</w:t>
      </w:r>
      <w:r w:rsidR="001071B7" w:rsidRPr="00487AD9">
        <w:rPr>
          <w:rFonts w:cs="Times New Roman"/>
        </w:rPr>
        <w:t>as</w:t>
      </w:r>
      <w:r w:rsidR="003236D5" w:rsidRPr="00487AD9">
        <w:rPr>
          <w:rFonts w:cs="Times New Roman"/>
        </w:rPr>
        <w:t xml:space="preserve"> passed by voice vote of the full committee.</w:t>
      </w:r>
    </w:p>
    <w:p w:rsidR="00EC1BA3" w:rsidRPr="00487AD9" w:rsidRDefault="00EC1BA3" w:rsidP="00EA5E87">
      <w:pPr>
        <w:rPr>
          <w:rFonts w:cs="Times New Roman"/>
          <w:b/>
        </w:rPr>
      </w:pPr>
    </w:p>
    <w:p w:rsidR="003E0EDF" w:rsidRDefault="00EC1BA3" w:rsidP="00EA5E87">
      <w:pPr>
        <w:rPr>
          <w:rFonts w:cs="Times New Roman"/>
          <w:color w:val="292B2F"/>
        </w:rPr>
      </w:pPr>
      <w:r w:rsidRPr="00D82CF6">
        <w:rPr>
          <w:rFonts w:cs="Times New Roman"/>
          <w:b/>
        </w:rPr>
        <w:t>Syllabus Checklist Call for Feedback:</w:t>
      </w:r>
      <w:r w:rsidR="000C6B60">
        <w:rPr>
          <w:rFonts w:cs="Times New Roman"/>
          <w:b/>
        </w:rPr>
        <w:t xml:space="preserve"> </w:t>
      </w:r>
      <w:r w:rsidR="000C6B60" w:rsidRPr="00647F30">
        <w:rPr>
          <w:rFonts w:cs="Times New Roman"/>
          <w:color w:val="292B2F"/>
        </w:rPr>
        <w:t>(</w:t>
      </w:r>
    </w:p>
    <w:p w:rsidR="006453A0" w:rsidRDefault="003E0EDF" w:rsidP="00EA5E87">
      <w:pPr>
        <w:rPr>
          <w:rFonts w:cs="Times New Roman"/>
          <w:color w:val="292B2F"/>
        </w:rPr>
      </w:pPr>
      <w:r>
        <w:rPr>
          <w:rFonts w:cs="Times New Roman"/>
          <w:color w:val="292B2F"/>
        </w:rPr>
        <w:t>Katarina explained the following revisions to the Syllabus Checklist with committee:</w:t>
      </w:r>
    </w:p>
    <w:p w:rsidR="00C94CCE" w:rsidRPr="00931F6B" w:rsidRDefault="00BC06A9" w:rsidP="00931F6B">
      <w:pPr>
        <w:pStyle w:val="ListParagraph"/>
        <w:numPr>
          <w:ilvl w:val="0"/>
          <w:numId w:val="25"/>
        </w:numPr>
        <w:rPr>
          <w:rFonts w:cs="Times New Roman"/>
          <w:color w:val="292B2F"/>
        </w:rPr>
      </w:pPr>
      <w:r w:rsidRPr="00931F6B">
        <w:rPr>
          <w:rFonts w:cs="Times New Roman"/>
          <w:color w:val="292B2F"/>
        </w:rPr>
        <w:t xml:space="preserve">Divided </w:t>
      </w:r>
      <w:r w:rsidR="00931F6B" w:rsidRPr="00931F6B">
        <w:rPr>
          <w:rFonts w:cs="Times New Roman"/>
          <w:color w:val="292B2F"/>
        </w:rPr>
        <w:t>the items</w:t>
      </w:r>
      <w:r w:rsidRPr="00931F6B">
        <w:rPr>
          <w:rFonts w:cs="Times New Roman"/>
          <w:color w:val="292B2F"/>
        </w:rPr>
        <w:t xml:space="preserve"> under the following categories: </w:t>
      </w:r>
      <w:r w:rsidR="006453A0" w:rsidRPr="00931F6B">
        <w:rPr>
          <w:rFonts w:cs="Times New Roman"/>
          <w:color w:val="292B2F"/>
        </w:rPr>
        <w:t>Basic Information, Course Details, Student Resources and Campus Policies</w:t>
      </w:r>
    </w:p>
    <w:p w:rsidR="00BC06A9" w:rsidRPr="00931F6B" w:rsidRDefault="00BC06A9" w:rsidP="00931F6B">
      <w:pPr>
        <w:pStyle w:val="ListParagraph"/>
        <w:numPr>
          <w:ilvl w:val="0"/>
          <w:numId w:val="25"/>
        </w:numPr>
        <w:rPr>
          <w:rFonts w:cs="Times New Roman"/>
          <w:color w:val="292B2F"/>
        </w:rPr>
      </w:pPr>
      <w:r w:rsidRPr="00931F6B">
        <w:rPr>
          <w:rFonts w:cs="Times New Roman"/>
          <w:color w:val="292B2F"/>
        </w:rPr>
        <w:t>Added ‘required’ and ‘optional’ as subc</w:t>
      </w:r>
      <w:r w:rsidR="005E6B85">
        <w:rPr>
          <w:rFonts w:cs="Times New Roman"/>
          <w:color w:val="292B2F"/>
        </w:rPr>
        <w:t>ategories under each category.</w:t>
      </w:r>
    </w:p>
    <w:p w:rsidR="006453A0" w:rsidRPr="00931F6B" w:rsidRDefault="00931F6B" w:rsidP="00931F6B">
      <w:pPr>
        <w:pStyle w:val="ListParagraph"/>
        <w:numPr>
          <w:ilvl w:val="0"/>
          <w:numId w:val="25"/>
        </w:numPr>
        <w:rPr>
          <w:rFonts w:cs="Times New Roman"/>
          <w:color w:val="292B2F"/>
        </w:rPr>
      </w:pPr>
      <w:r w:rsidRPr="00931F6B">
        <w:rPr>
          <w:rFonts w:cs="Times New Roman"/>
          <w:color w:val="292B2F"/>
        </w:rPr>
        <w:t>Included</w:t>
      </w:r>
      <w:r w:rsidR="006453A0" w:rsidRPr="00931F6B">
        <w:rPr>
          <w:rFonts w:cs="Times New Roman"/>
          <w:color w:val="292B2F"/>
        </w:rPr>
        <w:t xml:space="preserve"> Bloom’s Taxonomy as a </w:t>
      </w:r>
      <w:r w:rsidR="00BC06A9" w:rsidRPr="00931F6B">
        <w:rPr>
          <w:rFonts w:cs="Times New Roman"/>
          <w:color w:val="292B2F"/>
        </w:rPr>
        <w:t xml:space="preserve">suggested </w:t>
      </w:r>
      <w:r w:rsidR="005E6B85">
        <w:rPr>
          <w:rFonts w:cs="Times New Roman"/>
          <w:color w:val="292B2F"/>
        </w:rPr>
        <w:t xml:space="preserve">resource for verifiable verbs in creating </w:t>
      </w:r>
      <w:r w:rsidR="005E6B85" w:rsidRPr="00931F6B">
        <w:rPr>
          <w:rFonts w:cs="Times New Roman"/>
          <w:color w:val="292B2F"/>
        </w:rPr>
        <w:t>accessible</w:t>
      </w:r>
      <w:r w:rsidR="005E6B85">
        <w:rPr>
          <w:rFonts w:cs="Times New Roman"/>
          <w:color w:val="292B2F"/>
        </w:rPr>
        <w:t xml:space="preserve"> </w:t>
      </w:r>
      <w:r w:rsidR="005E6B85" w:rsidRPr="00931F6B">
        <w:rPr>
          <w:rFonts w:cs="Times New Roman"/>
          <w:color w:val="292B2F"/>
        </w:rPr>
        <w:t>course</w:t>
      </w:r>
      <w:r w:rsidR="006453A0" w:rsidRPr="00931F6B">
        <w:rPr>
          <w:rFonts w:cs="Times New Roman"/>
          <w:color w:val="292B2F"/>
        </w:rPr>
        <w:t xml:space="preserve"> outcomes</w:t>
      </w:r>
      <w:r w:rsidR="005E6B85">
        <w:rPr>
          <w:rFonts w:cs="Times New Roman"/>
          <w:color w:val="292B2F"/>
        </w:rPr>
        <w:t xml:space="preserve"> in the </w:t>
      </w:r>
      <w:r w:rsidRPr="00931F6B">
        <w:rPr>
          <w:rFonts w:cs="Times New Roman"/>
          <w:color w:val="292B2F"/>
        </w:rPr>
        <w:t>“Discipl</w:t>
      </w:r>
      <w:r w:rsidR="005E6B85">
        <w:rPr>
          <w:rFonts w:cs="Times New Roman"/>
          <w:color w:val="292B2F"/>
        </w:rPr>
        <w:t>ine –Specific Measure Objective</w:t>
      </w:r>
      <w:r w:rsidRPr="00931F6B">
        <w:rPr>
          <w:rFonts w:cs="Times New Roman"/>
          <w:color w:val="292B2F"/>
        </w:rPr>
        <w:t>”</w:t>
      </w:r>
      <w:r w:rsidR="005E6B85">
        <w:rPr>
          <w:rFonts w:cs="Times New Roman"/>
          <w:color w:val="292B2F"/>
        </w:rPr>
        <w:t xml:space="preserve"> section.</w:t>
      </w:r>
    </w:p>
    <w:p w:rsidR="00BC06A9" w:rsidRPr="00931F6B" w:rsidRDefault="00BC06A9" w:rsidP="00931F6B">
      <w:pPr>
        <w:pStyle w:val="ListParagraph"/>
        <w:numPr>
          <w:ilvl w:val="0"/>
          <w:numId w:val="25"/>
        </w:numPr>
        <w:rPr>
          <w:rFonts w:cs="Times New Roman"/>
          <w:color w:val="292B2F"/>
        </w:rPr>
      </w:pPr>
      <w:r w:rsidRPr="00931F6B">
        <w:rPr>
          <w:rFonts w:cs="Times New Roman"/>
          <w:color w:val="292B2F"/>
        </w:rPr>
        <w:t>Replaced “Course Attendance Policy” with a statement addressing “instructor-established polices</w:t>
      </w:r>
      <w:r w:rsidR="00931F6B" w:rsidRPr="00931F6B">
        <w:rPr>
          <w:rFonts w:cs="Times New Roman"/>
          <w:color w:val="292B2F"/>
        </w:rPr>
        <w:t xml:space="preserve"> for the course</w:t>
      </w:r>
      <w:r w:rsidRPr="00931F6B">
        <w:rPr>
          <w:rFonts w:cs="Times New Roman"/>
          <w:color w:val="292B2F"/>
        </w:rPr>
        <w:t xml:space="preserve">” regarding </w:t>
      </w:r>
      <w:r w:rsidR="00931F6B" w:rsidRPr="00931F6B">
        <w:rPr>
          <w:rFonts w:cs="Times New Roman"/>
          <w:color w:val="292B2F"/>
        </w:rPr>
        <w:t xml:space="preserve">course work and attendance. </w:t>
      </w:r>
    </w:p>
    <w:p w:rsidR="00931F6B" w:rsidRPr="00931F6B" w:rsidRDefault="005E6B85" w:rsidP="00931F6B">
      <w:pPr>
        <w:pStyle w:val="ListParagraph"/>
        <w:numPr>
          <w:ilvl w:val="0"/>
          <w:numId w:val="25"/>
        </w:numPr>
        <w:rPr>
          <w:rFonts w:cs="Times New Roman"/>
          <w:color w:val="292B2F"/>
        </w:rPr>
      </w:pPr>
      <w:r>
        <w:rPr>
          <w:rFonts w:cs="Times New Roman"/>
          <w:color w:val="292B2F"/>
        </w:rPr>
        <w:t>Included links for</w:t>
      </w:r>
      <w:r w:rsidR="00931F6B" w:rsidRPr="00931F6B">
        <w:rPr>
          <w:rFonts w:cs="Times New Roman"/>
          <w:color w:val="292B2F"/>
        </w:rPr>
        <w:t xml:space="preserve"> student services under “Strategies for success in the course.”</w:t>
      </w:r>
    </w:p>
    <w:p w:rsidR="00931F6B" w:rsidRPr="00931F6B" w:rsidRDefault="005E6B85" w:rsidP="00931F6B">
      <w:pPr>
        <w:pStyle w:val="ListParagraph"/>
        <w:numPr>
          <w:ilvl w:val="0"/>
          <w:numId w:val="25"/>
        </w:numPr>
        <w:rPr>
          <w:rFonts w:cs="Times New Roman"/>
          <w:color w:val="292B2F"/>
        </w:rPr>
      </w:pPr>
      <w:r>
        <w:rPr>
          <w:rFonts w:cs="Times New Roman"/>
          <w:color w:val="292B2F"/>
        </w:rPr>
        <w:t xml:space="preserve">Under “Campus Polices” included a statement </w:t>
      </w:r>
      <w:r w:rsidRPr="00931F6B">
        <w:rPr>
          <w:rFonts w:cs="Times New Roman"/>
          <w:color w:val="292B2F"/>
        </w:rPr>
        <w:t>that</w:t>
      </w:r>
      <w:r w:rsidR="00931F6B" w:rsidRPr="00931F6B">
        <w:rPr>
          <w:rFonts w:cs="Times New Roman"/>
          <w:color w:val="292B2F"/>
        </w:rPr>
        <w:t xml:space="preserve"> faculty may comply with the insertion </w:t>
      </w:r>
      <w:proofErr w:type="gramStart"/>
      <w:r w:rsidR="00931F6B" w:rsidRPr="00931F6B">
        <w:rPr>
          <w:rFonts w:cs="Times New Roman"/>
          <w:color w:val="292B2F"/>
        </w:rPr>
        <w:t>of  web</w:t>
      </w:r>
      <w:proofErr w:type="gramEnd"/>
      <w:r w:rsidR="00931F6B" w:rsidRPr="00931F6B">
        <w:rPr>
          <w:rFonts w:cs="Times New Roman"/>
          <w:color w:val="292B2F"/>
        </w:rPr>
        <w:t xml:space="preserve"> links to corresponding university-hosted pages, but  full text is encouraged.</w:t>
      </w:r>
    </w:p>
    <w:p w:rsidR="00931F6B" w:rsidRPr="00931F6B" w:rsidRDefault="00931F6B" w:rsidP="00931F6B">
      <w:pPr>
        <w:pStyle w:val="ListParagraph"/>
        <w:numPr>
          <w:ilvl w:val="0"/>
          <w:numId w:val="25"/>
        </w:numPr>
        <w:rPr>
          <w:rFonts w:cs="Times New Roman"/>
          <w:color w:val="292B2F"/>
        </w:rPr>
      </w:pPr>
      <w:r w:rsidRPr="00931F6B">
        <w:rPr>
          <w:rFonts w:cs="Times New Roman"/>
          <w:color w:val="292B2F"/>
        </w:rPr>
        <w:t xml:space="preserve">Pointed out the </w:t>
      </w:r>
      <w:r w:rsidR="005E6B85">
        <w:rPr>
          <w:rFonts w:cs="Times New Roman"/>
          <w:color w:val="292B2F"/>
        </w:rPr>
        <w:t xml:space="preserve">inclusion of the link to the </w:t>
      </w:r>
      <w:r w:rsidRPr="00931F6B">
        <w:rPr>
          <w:rFonts w:cs="Times New Roman"/>
          <w:color w:val="292B2F"/>
        </w:rPr>
        <w:t>“Ethics Statement’</w:t>
      </w:r>
    </w:p>
    <w:p w:rsidR="000C6B60" w:rsidRDefault="000C6B60" w:rsidP="00EA5E87">
      <w:pPr>
        <w:rPr>
          <w:rFonts w:cs="Times New Roman"/>
          <w:color w:val="292B2F"/>
        </w:rPr>
      </w:pPr>
    </w:p>
    <w:p w:rsidR="000C6B60" w:rsidRDefault="00F9609A" w:rsidP="00EA5E87">
      <w:pPr>
        <w:rPr>
          <w:rFonts w:cs="Times New Roman"/>
          <w:color w:val="292B2F"/>
        </w:rPr>
      </w:pPr>
      <w:r>
        <w:rPr>
          <w:rFonts w:cs="Times New Roman"/>
          <w:color w:val="292B2F"/>
        </w:rPr>
        <w:t>*</w:t>
      </w:r>
      <w:r w:rsidR="000C6B60">
        <w:rPr>
          <w:rFonts w:cs="Times New Roman"/>
          <w:color w:val="292B2F"/>
        </w:rPr>
        <w:t xml:space="preserve">A motion made to officially use the syllabus checklist when during course proposal reviews. </w:t>
      </w:r>
    </w:p>
    <w:p w:rsidR="000C6B60" w:rsidRDefault="000C6B60" w:rsidP="00EA5E87">
      <w:pPr>
        <w:rPr>
          <w:rFonts w:cs="Times New Roman"/>
          <w:color w:val="292B2F"/>
        </w:rPr>
      </w:pPr>
      <w:r>
        <w:rPr>
          <w:rFonts w:cs="Times New Roman"/>
          <w:color w:val="292B2F"/>
        </w:rPr>
        <w:t xml:space="preserve">Question:  Should checklist be shared with individuals department first? Decided that individual </w:t>
      </w:r>
      <w:r w:rsidR="003E0EDF">
        <w:rPr>
          <w:rFonts w:cs="Times New Roman"/>
          <w:color w:val="292B2F"/>
        </w:rPr>
        <w:t>departments</w:t>
      </w:r>
      <w:r w:rsidR="005E6B85">
        <w:rPr>
          <w:rFonts w:cs="Times New Roman"/>
          <w:color w:val="292B2F"/>
        </w:rPr>
        <w:t xml:space="preserve"> can make edits</w:t>
      </w:r>
      <w:r>
        <w:rPr>
          <w:rFonts w:cs="Times New Roman"/>
          <w:color w:val="292B2F"/>
        </w:rPr>
        <w:t xml:space="preserve"> to the checklist </w:t>
      </w:r>
    </w:p>
    <w:p w:rsidR="009409FA" w:rsidRPr="000C6B60" w:rsidRDefault="009409FA" w:rsidP="00EA5E87">
      <w:pPr>
        <w:rPr>
          <w:rFonts w:cs="Times New Roman"/>
          <w:b/>
        </w:rPr>
      </w:pPr>
      <w:r>
        <w:rPr>
          <w:rFonts w:cs="Times New Roman"/>
          <w:color w:val="292B2F"/>
        </w:rPr>
        <w:t>The motion was seconded.</w:t>
      </w:r>
    </w:p>
    <w:p w:rsidR="000C6B60" w:rsidRDefault="000C6B60" w:rsidP="00EA5E87">
      <w:pPr>
        <w:rPr>
          <w:rFonts w:cs="Times New Roman"/>
          <w:color w:val="292B2F"/>
        </w:rPr>
      </w:pPr>
      <w:r>
        <w:rPr>
          <w:rFonts w:cs="Times New Roman"/>
          <w:color w:val="292B2F"/>
        </w:rPr>
        <w:t>The motion was passed by voice vote of full committee.</w:t>
      </w:r>
    </w:p>
    <w:p w:rsidR="00C627BC" w:rsidRDefault="00C627BC" w:rsidP="00EA5E87">
      <w:pPr>
        <w:rPr>
          <w:rFonts w:cs="Times New Roman"/>
        </w:rPr>
      </w:pPr>
    </w:p>
    <w:p w:rsidR="007E2379" w:rsidRPr="00C627BC" w:rsidRDefault="00C627BC" w:rsidP="00EA5E87">
      <w:pPr>
        <w:rPr>
          <w:rFonts w:cs="Times New Roman"/>
          <w:b/>
        </w:rPr>
      </w:pPr>
      <w:r w:rsidRPr="00C627BC">
        <w:rPr>
          <w:rFonts w:cs="Times New Roman"/>
          <w:b/>
        </w:rPr>
        <w:t>Proposals</w:t>
      </w:r>
      <w:r w:rsidR="00982B42">
        <w:rPr>
          <w:rFonts w:cs="Times New Roman"/>
          <w:b/>
        </w:rPr>
        <w:t xml:space="preserve"> </w:t>
      </w:r>
      <w:r w:rsidR="00982B42" w:rsidRPr="00982B42">
        <w:rPr>
          <w:rFonts w:cs="Times New Roman"/>
        </w:rPr>
        <w:t>(the following proposals were discussed)</w:t>
      </w:r>
    </w:p>
    <w:p w:rsidR="00115116" w:rsidRPr="00C627BC" w:rsidRDefault="00115116" w:rsidP="00115116">
      <w:pPr>
        <w:pStyle w:val="NoSpacing"/>
        <w:numPr>
          <w:ilvl w:val="0"/>
          <w:numId w:val="26"/>
        </w:numPr>
        <w:rPr>
          <w:lang w:val="en"/>
        </w:rPr>
      </w:pPr>
      <w:r w:rsidRPr="00C627BC">
        <w:rPr>
          <w:lang w:val="en"/>
        </w:rPr>
        <w:t>Communication B.S.</w:t>
      </w:r>
    </w:p>
    <w:p w:rsidR="00115116" w:rsidRPr="00C627BC" w:rsidRDefault="00115116" w:rsidP="00115116">
      <w:pPr>
        <w:pStyle w:val="NoSpacing"/>
        <w:numPr>
          <w:ilvl w:val="0"/>
          <w:numId w:val="26"/>
        </w:numPr>
        <w:rPr>
          <w:lang w:val="en"/>
        </w:rPr>
      </w:pPr>
      <w:r w:rsidRPr="00C627BC">
        <w:rPr>
          <w:lang w:val="en"/>
        </w:rPr>
        <w:t>JOUR - 4412 - Sports Reporting</w:t>
      </w:r>
    </w:p>
    <w:p w:rsidR="00115116" w:rsidRPr="00C627BC" w:rsidRDefault="00115116" w:rsidP="00115116">
      <w:pPr>
        <w:pStyle w:val="NoSpacing"/>
        <w:numPr>
          <w:ilvl w:val="0"/>
          <w:numId w:val="26"/>
        </w:numPr>
        <w:rPr>
          <w:lang w:val="en"/>
        </w:rPr>
      </w:pPr>
      <w:r w:rsidRPr="00C627BC">
        <w:rPr>
          <w:lang w:val="en"/>
        </w:rPr>
        <w:t>JOUR - 4450 - Video News Production</w:t>
      </w:r>
    </w:p>
    <w:p w:rsidR="00C627BC" w:rsidRDefault="00115116" w:rsidP="002A2186">
      <w:pPr>
        <w:pStyle w:val="NoSpacing"/>
        <w:numPr>
          <w:ilvl w:val="0"/>
          <w:numId w:val="26"/>
        </w:numPr>
        <w:rPr>
          <w:lang w:val="en"/>
        </w:rPr>
      </w:pPr>
      <w:r w:rsidRPr="00C627BC">
        <w:rPr>
          <w:lang w:val="en"/>
        </w:rPr>
        <w:t>Multi-platform News Reporting Certificate</w:t>
      </w:r>
      <w:r w:rsidR="00C627BC" w:rsidRPr="00C627BC">
        <w:rPr>
          <w:lang w:val="en"/>
        </w:rPr>
        <w:t xml:space="preserve">  </w:t>
      </w:r>
    </w:p>
    <w:p w:rsidR="00115116" w:rsidRPr="00C627BC" w:rsidRDefault="00115116" w:rsidP="002A2186">
      <w:pPr>
        <w:pStyle w:val="NoSpacing"/>
        <w:numPr>
          <w:ilvl w:val="0"/>
          <w:numId w:val="26"/>
        </w:numPr>
        <w:rPr>
          <w:lang w:val="en"/>
        </w:rPr>
      </w:pPr>
      <w:r w:rsidRPr="00C627BC">
        <w:rPr>
          <w:lang w:val="en"/>
        </w:rPr>
        <w:t>Public Relations B.S</w:t>
      </w:r>
    </w:p>
    <w:p w:rsidR="00C627BC" w:rsidRDefault="00C627BC" w:rsidP="00C627BC">
      <w:pPr>
        <w:pStyle w:val="NoSpacing"/>
        <w:ind w:left="720"/>
        <w:rPr>
          <w:lang w:val="en"/>
        </w:rPr>
      </w:pPr>
    </w:p>
    <w:p w:rsidR="00C627BC" w:rsidRDefault="00C627BC" w:rsidP="00982B42">
      <w:pPr>
        <w:pStyle w:val="NoSpacing"/>
        <w:rPr>
          <w:lang w:val="en"/>
        </w:rPr>
      </w:pPr>
      <w:r>
        <w:rPr>
          <w:lang w:val="en"/>
        </w:rPr>
        <w:t>Regarding question about the placement of certificates, Chin-pin</w:t>
      </w:r>
      <w:r w:rsidR="00982B42">
        <w:rPr>
          <w:lang w:val="en"/>
        </w:rPr>
        <w:t xml:space="preserve"> informed the</w:t>
      </w:r>
      <w:r w:rsidR="009B23E6">
        <w:rPr>
          <w:lang w:val="en"/>
        </w:rPr>
        <w:t xml:space="preserve"> </w:t>
      </w:r>
      <w:r>
        <w:rPr>
          <w:lang w:val="en"/>
        </w:rPr>
        <w:t xml:space="preserve">committee that </w:t>
      </w:r>
      <w:r w:rsidR="009B23E6">
        <w:rPr>
          <w:lang w:val="en"/>
        </w:rPr>
        <w:t>certificates</w:t>
      </w:r>
      <w:r>
        <w:rPr>
          <w:lang w:val="en"/>
        </w:rPr>
        <w:t xml:space="preserve"> are embedded in departments.</w:t>
      </w:r>
    </w:p>
    <w:p w:rsidR="00982B42" w:rsidRDefault="00982B42" w:rsidP="00982B42">
      <w:pPr>
        <w:pStyle w:val="NoSpacing"/>
        <w:rPr>
          <w:lang w:val="en"/>
        </w:rPr>
      </w:pPr>
    </w:p>
    <w:p w:rsidR="00C627BC" w:rsidRDefault="009B23E6" w:rsidP="00982B42">
      <w:pPr>
        <w:rPr>
          <w:rFonts w:cs="Times New Roman"/>
        </w:rPr>
      </w:pPr>
      <w:r w:rsidRPr="00982B42">
        <w:rPr>
          <w:rFonts w:cs="Times New Roman"/>
        </w:rPr>
        <w:t xml:space="preserve">Chin-pin clarified the meaning of </w:t>
      </w:r>
      <w:r w:rsidR="00982B42" w:rsidRPr="00982B42">
        <w:rPr>
          <w:rFonts w:cs="Times New Roman"/>
        </w:rPr>
        <w:t>‘</w:t>
      </w:r>
      <w:r w:rsidRPr="00982B42">
        <w:rPr>
          <w:rFonts w:cs="Times New Roman"/>
        </w:rPr>
        <w:t xml:space="preserve">outside </w:t>
      </w:r>
      <w:r w:rsidR="00982B42" w:rsidRPr="00982B42">
        <w:rPr>
          <w:rFonts w:cs="Times New Roman"/>
        </w:rPr>
        <w:t xml:space="preserve">of </w:t>
      </w:r>
      <w:r w:rsidRPr="00982B42">
        <w:rPr>
          <w:rFonts w:cs="Times New Roman"/>
        </w:rPr>
        <w:t>Communications</w:t>
      </w:r>
      <w:r w:rsidR="00982B42" w:rsidRPr="00982B42">
        <w:rPr>
          <w:rFonts w:cs="Times New Roman"/>
        </w:rPr>
        <w:t>’</w:t>
      </w:r>
      <w:r w:rsidRPr="00982B42">
        <w:rPr>
          <w:rFonts w:cs="Times New Roman"/>
        </w:rPr>
        <w:t xml:space="preserve"> </w:t>
      </w:r>
      <w:r w:rsidR="00982B42" w:rsidRPr="00982B42">
        <w:rPr>
          <w:rFonts w:cs="Times New Roman"/>
        </w:rPr>
        <w:t>in the ‘Related Studies’ section of proposals to actually mean</w:t>
      </w:r>
      <w:r w:rsidRPr="00982B42">
        <w:rPr>
          <w:rFonts w:cs="Times New Roman"/>
        </w:rPr>
        <w:t xml:space="preserve"> </w:t>
      </w:r>
      <w:r w:rsidR="00982B42" w:rsidRPr="00982B42">
        <w:rPr>
          <w:rFonts w:cs="Times New Roman"/>
        </w:rPr>
        <w:t>‘</w:t>
      </w:r>
      <w:r w:rsidRPr="00982B42">
        <w:rPr>
          <w:rFonts w:cs="Times New Roman"/>
        </w:rPr>
        <w:t>outside of the School of Communications</w:t>
      </w:r>
      <w:r w:rsidR="005E6B85">
        <w:rPr>
          <w:rFonts w:cs="Times New Roman"/>
        </w:rPr>
        <w:t>.</w:t>
      </w:r>
      <w:r w:rsidR="00982B42" w:rsidRPr="00982B42">
        <w:rPr>
          <w:rFonts w:cs="Times New Roman"/>
        </w:rPr>
        <w:t>’</w:t>
      </w:r>
      <w:r w:rsidRPr="00982B42">
        <w:rPr>
          <w:rFonts w:cs="Times New Roman"/>
        </w:rPr>
        <w:t xml:space="preserve"> </w:t>
      </w:r>
    </w:p>
    <w:p w:rsidR="00982B42" w:rsidRPr="00982B42" w:rsidRDefault="00982B42" w:rsidP="00982B42">
      <w:pPr>
        <w:rPr>
          <w:rFonts w:cs="Times New Roman"/>
        </w:rPr>
      </w:pPr>
    </w:p>
    <w:p w:rsidR="009B23E6" w:rsidRPr="00982B42" w:rsidRDefault="00F9609A" w:rsidP="00982B42">
      <w:pPr>
        <w:rPr>
          <w:rFonts w:cs="Times New Roman"/>
        </w:rPr>
      </w:pPr>
      <w:r>
        <w:rPr>
          <w:rFonts w:cs="Times New Roman"/>
        </w:rPr>
        <w:t>*</w:t>
      </w:r>
      <w:r w:rsidR="009B23E6" w:rsidRPr="00982B42">
        <w:rPr>
          <w:rFonts w:cs="Times New Roman"/>
        </w:rPr>
        <w:t xml:space="preserve">A motion to approve second reading of </w:t>
      </w:r>
      <w:r w:rsidR="00982B42" w:rsidRPr="00982B42">
        <w:rPr>
          <w:rFonts w:cs="Times New Roman"/>
        </w:rPr>
        <w:t>the all the listed</w:t>
      </w:r>
      <w:r w:rsidR="005E6B85">
        <w:rPr>
          <w:rFonts w:cs="Times New Roman"/>
        </w:rPr>
        <w:t xml:space="preserve"> proposals with caveat that ‘</w:t>
      </w:r>
      <w:r w:rsidR="009B23E6" w:rsidRPr="00982B42">
        <w:rPr>
          <w:rFonts w:cs="Times New Roman"/>
        </w:rPr>
        <w:t>Department of Communication’ be  changed to ‘School of Communications’ in all proposals was made and seconded. The motion to approve was passed by voice vote of the full committee.</w:t>
      </w:r>
    </w:p>
    <w:p w:rsidR="009B23E6" w:rsidRDefault="009B23E6" w:rsidP="00EA5E87">
      <w:pPr>
        <w:rPr>
          <w:rFonts w:cs="Times New Roman"/>
          <w:b/>
        </w:rPr>
      </w:pPr>
    </w:p>
    <w:p w:rsidR="009B23E6" w:rsidRDefault="00982B42" w:rsidP="00EA5E87">
      <w:pPr>
        <w:rPr>
          <w:rFonts w:cs="Times New Roman"/>
          <w:b/>
        </w:rPr>
      </w:pPr>
      <w:r>
        <w:rPr>
          <w:rFonts w:cs="Times New Roman"/>
          <w:b/>
        </w:rPr>
        <w:t>NEW BUSINESS</w:t>
      </w:r>
    </w:p>
    <w:p w:rsidR="007E2379" w:rsidRPr="00D82CF6" w:rsidRDefault="00D82CF6" w:rsidP="00EA5E87">
      <w:pPr>
        <w:rPr>
          <w:rFonts w:cs="Times New Roman"/>
          <w:b/>
        </w:rPr>
      </w:pPr>
      <w:r w:rsidRPr="00D82CF6">
        <w:rPr>
          <w:rFonts w:cs="Times New Roman"/>
          <w:b/>
        </w:rPr>
        <w:t>Proposals:</w:t>
      </w:r>
    </w:p>
    <w:p w:rsidR="00D82CF6" w:rsidRDefault="00D82CF6" w:rsidP="00EA5E87">
      <w:pPr>
        <w:rPr>
          <w:rFonts w:cs="Times New Roman"/>
        </w:rPr>
      </w:pPr>
    </w:p>
    <w:p w:rsidR="007E2379" w:rsidRPr="00F9609A" w:rsidRDefault="00982B42" w:rsidP="00F9609A">
      <w:pPr>
        <w:pStyle w:val="ListParagraph"/>
        <w:numPr>
          <w:ilvl w:val="0"/>
          <w:numId w:val="28"/>
        </w:numPr>
        <w:rPr>
          <w:rFonts w:cs="Times New Roman"/>
          <w:color w:val="292B2F"/>
        </w:rPr>
      </w:pPr>
      <w:r w:rsidRPr="00F9609A">
        <w:rPr>
          <w:rFonts w:cs="Times New Roman"/>
        </w:rPr>
        <w:t>ANTH</w:t>
      </w:r>
      <w:r w:rsidR="00E053CD" w:rsidRPr="00F9609A">
        <w:rPr>
          <w:rFonts w:cs="Times New Roman"/>
        </w:rPr>
        <w:t xml:space="preserve"> – </w:t>
      </w:r>
      <w:r w:rsidRPr="00F9609A">
        <w:rPr>
          <w:rFonts w:cs="Times New Roman"/>
        </w:rPr>
        <w:t>3375</w:t>
      </w:r>
      <w:r w:rsidR="00E053CD" w:rsidRPr="00F9609A">
        <w:rPr>
          <w:rFonts w:cs="Times New Roman"/>
        </w:rPr>
        <w:t xml:space="preserve"> </w:t>
      </w:r>
      <w:r w:rsidRPr="00F9609A">
        <w:rPr>
          <w:rFonts w:cs="Times New Roman"/>
        </w:rPr>
        <w:t>-</w:t>
      </w:r>
      <w:r w:rsidR="00E053CD" w:rsidRPr="00F9609A">
        <w:rPr>
          <w:rFonts w:cs="Times New Roman"/>
        </w:rPr>
        <w:t xml:space="preserve"> Engaged</w:t>
      </w:r>
      <w:r w:rsidRPr="00F9609A">
        <w:rPr>
          <w:rFonts w:cs="Times New Roman"/>
        </w:rPr>
        <w:t xml:space="preserve"> Archaeology</w:t>
      </w:r>
      <w:r w:rsidR="00E053CD" w:rsidRPr="00F9609A">
        <w:rPr>
          <w:rFonts w:cs="Times New Roman"/>
        </w:rPr>
        <w:t xml:space="preserve"> </w:t>
      </w:r>
      <w:r w:rsidR="00E053CD" w:rsidRPr="00F9609A">
        <w:rPr>
          <w:rFonts w:cs="Times New Roman"/>
          <w:color w:val="292B2F"/>
        </w:rPr>
        <w:t xml:space="preserve">(T. </w:t>
      </w:r>
      <w:proofErr w:type="spellStart"/>
      <w:r w:rsidR="00E053CD" w:rsidRPr="00F9609A">
        <w:rPr>
          <w:rFonts w:cs="Times New Roman"/>
          <w:color w:val="292B2F"/>
        </w:rPr>
        <w:t>Raczek</w:t>
      </w:r>
      <w:proofErr w:type="spellEnd"/>
      <w:r w:rsidR="00E053CD" w:rsidRPr="00F9609A">
        <w:rPr>
          <w:rFonts w:cs="Times New Roman"/>
          <w:color w:val="292B2F"/>
        </w:rPr>
        <w:t xml:space="preserve"> provided explanation)</w:t>
      </w:r>
    </w:p>
    <w:p w:rsidR="00E053CD" w:rsidRPr="00F9609A" w:rsidRDefault="00E053CD" w:rsidP="00F9609A">
      <w:pPr>
        <w:pStyle w:val="ListParagraph"/>
        <w:rPr>
          <w:rFonts w:cs="Times New Roman"/>
          <w:color w:val="292B2F"/>
        </w:rPr>
      </w:pPr>
      <w:r w:rsidRPr="00F9609A">
        <w:rPr>
          <w:rFonts w:cs="Times New Roman"/>
          <w:color w:val="292B2F"/>
        </w:rPr>
        <w:t>Committee chair</w:t>
      </w:r>
      <w:r w:rsidR="00F9609A" w:rsidRPr="00F9609A">
        <w:rPr>
          <w:rFonts w:cs="Times New Roman"/>
          <w:color w:val="292B2F"/>
        </w:rPr>
        <w:t xml:space="preserve"> addressed the</w:t>
      </w:r>
      <w:r w:rsidRPr="00F9609A">
        <w:rPr>
          <w:rFonts w:cs="Times New Roman"/>
          <w:color w:val="292B2F"/>
        </w:rPr>
        <w:t xml:space="preserve"> need to fill in resources section with statement about library and /or faculty resources. </w:t>
      </w:r>
    </w:p>
    <w:p w:rsidR="00982B42" w:rsidRPr="00F9609A" w:rsidRDefault="00982B42" w:rsidP="00F9609A">
      <w:pPr>
        <w:pStyle w:val="ListParagraph"/>
        <w:numPr>
          <w:ilvl w:val="0"/>
          <w:numId w:val="28"/>
        </w:numPr>
        <w:rPr>
          <w:rFonts w:cs="Times New Roman"/>
          <w:color w:val="292B2F"/>
        </w:rPr>
      </w:pPr>
      <w:r w:rsidRPr="00F9609A">
        <w:rPr>
          <w:rFonts w:cs="Times New Roman"/>
        </w:rPr>
        <w:t>GEOG</w:t>
      </w:r>
      <w:r w:rsidR="00E053CD" w:rsidRPr="00F9609A">
        <w:rPr>
          <w:rFonts w:cs="Times New Roman"/>
        </w:rPr>
        <w:t xml:space="preserve"> - </w:t>
      </w:r>
      <w:r w:rsidRPr="00F9609A">
        <w:rPr>
          <w:rFonts w:cs="Times New Roman"/>
        </w:rPr>
        <w:t xml:space="preserve">3301 – Advanced Urban </w:t>
      </w:r>
      <w:r w:rsidR="00E053CD" w:rsidRPr="00F9609A">
        <w:rPr>
          <w:rFonts w:cs="Times New Roman"/>
        </w:rPr>
        <w:t>Geography</w:t>
      </w:r>
      <w:r w:rsidRPr="00F9609A">
        <w:rPr>
          <w:rFonts w:cs="Times New Roman"/>
        </w:rPr>
        <w:t xml:space="preserve"> </w:t>
      </w:r>
      <w:r w:rsidR="00E053CD" w:rsidRPr="00F9609A">
        <w:rPr>
          <w:rFonts w:cs="Times New Roman"/>
          <w:color w:val="292B2F"/>
        </w:rPr>
        <w:t>(N. Pullen provided explanation)</w:t>
      </w:r>
    </w:p>
    <w:p w:rsidR="00F9609A" w:rsidRPr="00F9609A" w:rsidRDefault="005E6B85" w:rsidP="00F9609A">
      <w:pPr>
        <w:pStyle w:val="ListParagraph"/>
        <w:rPr>
          <w:rFonts w:cs="Times New Roman"/>
          <w:color w:val="292B2F"/>
        </w:rPr>
      </w:pPr>
      <w:r>
        <w:rPr>
          <w:rFonts w:cs="Times New Roman"/>
          <w:color w:val="292B2F"/>
        </w:rPr>
        <w:t xml:space="preserve">Concerns: </w:t>
      </w:r>
      <w:r w:rsidR="00F9609A" w:rsidRPr="00F9609A">
        <w:rPr>
          <w:rFonts w:cs="Times New Roman"/>
          <w:color w:val="292B2F"/>
        </w:rPr>
        <w:t xml:space="preserve">It was not clear </w:t>
      </w:r>
      <w:r w:rsidR="00F9609A">
        <w:rPr>
          <w:rFonts w:cs="Times New Roman"/>
          <w:color w:val="292B2F"/>
        </w:rPr>
        <w:t xml:space="preserve">if the course is </w:t>
      </w:r>
      <w:r w:rsidR="00F9609A" w:rsidRPr="00F9609A">
        <w:rPr>
          <w:rFonts w:cs="Times New Roman"/>
          <w:color w:val="292B2F"/>
        </w:rPr>
        <w:t xml:space="preserve">a </w:t>
      </w:r>
      <w:r w:rsidR="00F9609A">
        <w:rPr>
          <w:rFonts w:cs="Times New Roman"/>
          <w:color w:val="292B2F"/>
        </w:rPr>
        <w:t xml:space="preserve">special </w:t>
      </w:r>
      <w:r w:rsidR="00F9609A" w:rsidRPr="00F9609A">
        <w:rPr>
          <w:rFonts w:cs="Times New Roman"/>
          <w:color w:val="292B2F"/>
        </w:rPr>
        <w:t>topics course or not</w:t>
      </w:r>
      <w:r w:rsidR="00F9609A">
        <w:rPr>
          <w:rFonts w:cs="Times New Roman"/>
          <w:color w:val="292B2F"/>
        </w:rPr>
        <w:t xml:space="preserve"> and </w:t>
      </w:r>
      <w:r w:rsidR="00F9609A" w:rsidRPr="00F9609A">
        <w:rPr>
          <w:rFonts w:cs="Times New Roman"/>
          <w:color w:val="292B2F"/>
        </w:rPr>
        <w:t>what the perquisites are</w:t>
      </w:r>
      <w:r w:rsidR="00F9609A">
        <w:rPr>
          <w:rFonts w:cs="Times New Roman"/>
          <w:color w:val="292B2F"/>
        </w:rPr>
        <w:t xml:space="preserve">, </w:t>
      </w:r>
      <w:r w:rsidR="003274CC" w:rsidRPr="00F9609A">
        <w:rPr>
          <w:rFonts w:cs="Times New Roman"/>
          <w:color w:val="292B2F"/>
        </w:rPr>
        <w:t xml:space="preserve">and </w:t>
      </w:r>
      <w:r>
        <w:rPr>
          <w:rFonts w:cs="Times New Roman"/>
          <w:color w:val="292B2F"/>
        </w:rPr>
        <w:t>the language is</w:t>
      </w:r>
      <w:r w:rsidR="00F9609A" w:rsidRPr="00F9609A">
        <w:rPr>
          <w:rFonts w:cs="Times New Roman"/>
          <w:color w:val="292B2F"/>
        </w:rPr>
        <w:t xml:space="preserve"> confusing. </w:t>
      </w:r>
    </w:p>
    <w:p w:rsidR="00E053CD" w:rsidRPr="00F9609A" w:rsidRDefault="00E053CD" w:rsidP="00F9609A">
      <w:pPr>
        <w:pStyle w:val="ListParagraph"/>
        <w:numPr>
          <w:ilvl w:val="0"/>
          <w:numId w:val="28"/>
        </w:numPr>
        <w:rPr>
          <w:rFonts w:cs="Times New Roman"/>
        </w:rPr>
      </w:pPr>
      <w:r w:rsidRPr="00F9609A">
        <w:rPr>
          <w:rFonts w:cs="Times New Roman"/>
        </w:rPr>
        <w:t>GEOG – 3390 – Geography of the Middle East and North Africa</w:t>
      </w:r>
      <w:r w:rsidR="009409FA" w:rsidRPr="00F9609A">
        <w:rPr>
          <w:rFonts w:cs="Times New Roman"/>
        </w:rPr>
        <w:t xml:space="preserve"> </w:t>
      </w:r>
      <w:r w:rsidR="009409FA" w:rsidRPr="00F9609A">
        <w:rPr>
          <w:rFonts w:cs="Times New Roman"/>
          <w:color w:val="292B2F"/>
        </w:rPr>
        <w:t>(N. Pullen provided explanation)</w:t>
      </w:r>
    </w:p>
    <w:p w:rsidR="00982B42" w:rsidRPr="00F9609A" w:rsidRDefault="00E053CD" w:rsidP="00F9609A">
      <w:pPr>
        <w:pStyle w:val="ListParagraph"/>
        <w:numPr>
          <w:ilvl w:val="0"/>
          <w:numId w:val="28"/>
        </w:numPr>
        <w:rPr>
          <w:rFonts w:cs="Times New Roman"/>
        </w:rPr>
      </w:pPr>
      <w:r w:rsidRPr="00F9609A">
        <w:rPr>
          <w:rFonts w:cs="Times New Roman"/>
        </w:rPr>
        <w:t>GEOG – 3850 – Global Climate Change</w:t>
      </w:r>
    </w:p>
    <w:p w:rsidR="009409FA" w:rsidRDefault="00325893" w:rsidP="00EA5E87">
      <w:pPr>
        <w:rPr>
          <w:rFonts w:cs="Times New Roman"/>
        </w:rPr>
      </w:pPr>
      <w:r>
        <w:rPr>
          <w:rFonts w:cs="Times New Roman"/>
        </w:rPr>
        <w:t>N. Pullen explained</w:t>
      </w:r>
      <w:r w:rsidR="009409FA">
        <w:rPr>
          <w:rFonts w:cs="Times New Roman"/>
        </w:rPr>
        <w:t xml:space="preserve"> </w:t>
      </w:r>
      <w:r w:rsidR="003274CC">
        <w:rPr>
          <w:rFonts w:cs="Times New Roman"/>
        </w:rPr>
        <w:t xml:space="preserve">reasons </w:t>
      </w:r>
      <w:r w:rsidR="009409FA">
        <w:rPr>
          <w:rFonts w:cs="Times New Roman"/>
        </w:rPr>
        <w:t xml:space="preserve">why the </w:t>
      </w:r>
      <w:r w:rsidR="0064097D">
        <w:rPr>
          <w:rFonts w:cs="Times New Roman"/>
        </w:rPr>
        <w:t xml:space="preserve">new </w:t>
      </w:r>
      <w:r w:rsidR="009409FA">
        <w:rPr>
          <w:rFonts w:cs="Times New Roman"/>
        </w:rPr>
        <w:t xml:space="preserve">GEO courses </w:t>
      </w:r>
      <w:r w:rsidR="003274CC">
        <w:rPr>
          <w:rFonts w:cs="Times New Roman"/>
        </w:rPr>
        <w:t>are</w:t>
      </w:r>
      <w:r w:rsidR="0064097D">
        <w:rPr>
          <w:rFonts w:cs="Times New Roman"/>
        </w:rPr>
        <w:t xml:space="preserve"> being proposes </w:t>
      </w:r>
      <w:r w:rsidR="009409FA">
        <w:rPr>
          <w:rFonts w:cs="Times New Roman"/>
        </w:rPr>
        <w:t xml:space="preserve">and how these </w:t>
      </w:r>
      <w:r w:rsidR="0064097D">
        <w:rPr>
          <w:rFonts w:cs="Times New Roman"/>
        </w:rPr>
        <w:t>new courses</w:t>
      </w:r>
      <w:r w:rsidR="009409FA">
        <w:rPr>
          <w:rFonts w:cs="Times New Roman"/>
        </w:rPr>
        <w:t xml:space="preserve"> are part of a larger </w:t>
      </w:r>
      <w:r>
        <w:rPr>
          <w:rFonts w:cs="Times New Roman"/>
        </w:rPr>
        <w:t xml:space="preserve">program </w:t>
      </w:r>
      <w:r w:rsidR="009409FA">
        <w:rPr>
          <w:rFonts w:cs="Times New Roman"/>
        </w:rPr>
        <w:t>change that will take place over tim</w:t>
      </w:r>
      <w:r>
        <w:rPr>
          <w:rFonts w:cs="Times New Roman"/>
        </w:rPr>
        <w:t>e so that students are more competitive after graduation.</w:t>
      </w:r>
      <w:r w:rsidR="00643842">
        <w:rPr>
          <w:rFonts w:cs="Times New Roman"/>
        </w:rPr>
        <w:t xml:space="preserve"> It w</w:t>
      </w:r>
      <w:r w:rsidR="0064097D">
        <w:rPr>
          <w:rFonts w:cs="Times New Roman"/>
        </w:rPr>
        <w:t>a</w:t>
      </w:r>
      <w:r w:rsidR="00643842">
        <w:rPr>
          <w:rFonts w:cs="Times New Roman"/>
        </w:rPr>
        <w:t>s also mentioned that the department want to change the degree from a B.A. to a B.S.</w:t>
      </w:r>
    </w:p>
    <w:p w:rsidR="0056418A" w:rsidRDefault="0056418A" w:rsidP="00EA5E87">
      <w:pPr>
        <w:rPr>
          <w:rFonts w:cs="Times New Roman"/>
        </w:rPr>
      </w:pPr>
    </w:p>
    <w:p w:rsidR="0056418A" w:rsidRDefault="0056418A" w:rsidP="00EA5E87">
      <w:pPr>
        <w:rPr>
          <w:rFonts w:cs="Times New Roman"/>
        </w:rPr>
      </w:pPr>
      <w:proofErr w:type="spellStart"/>
      <w:r>
        <w:rPr>
          <w:rFonts w:cs="Times New Roman"/>
        </w:rPr>
        <w:t>Chien</w:t>
      </w:r>
      <w:proofErr w:type="spellEnd"/>
      <w:r>
        <w:rPr>
          <w:rFonts w:cs="Times New Roman"/>
        </w:rPr>
        <w:t xml:space="preserve">-pin noted that </w:t>
      </w:r>
      <w:r w:rsidR="003274CC">
        <w:rPr>
          <w:rFonts w:cs="Times New Roman"/>
        </w:rPr>
        <w:t xml:space="preserve">the </w:t>
      </w:r>
      <w:r>
        <w:rPr>
          <w:rFonts w:cs="Times New Roman"/>
        </w:rPr>
        <w:t>resources question is important since there are 8 new courses being proposed.</w:t>
      </w:r>
    </w:p>
    <w:p w:rsidR="00325893" w:rsidRDefault="00325893" w:rsidP="00EA5E87">
      <w:pPr>
        <w:rPr>
          <w:rFonts w:cs="Times New Roman"/>
        </w:rPr>
      </w:pPr>
    </w:p>
    <w:p w:rsidR="009409FA" w:rsidRDefault="009409FA" w:rsidP="00EA5E87">
      <w:pPr>
        <w:rPr>
          <w:rFonts w:cs="Times New Roman"/>
        </w:rPr>
      </w:pPr>
      <w:r>
        <w:rPr>
          <w:rFonts w:cs="Times New Roman"/>
        </w:rPr>
        <w:t>It was pointed that</w:t>
      </w:r>
      <w:r w:rsidR="005E6B85">
        <w:rPr>
          <w:rFonts w:cs="Times New Roman"/>
        </w:rPr>
        <w:t xml:space="preserve"> none </w:t>
      </w:r>
      <w:r w:rsidR="00643842">
        <w:rPr>
          <w:rFonts w:cs="Times New Roman"/>
        </w:rPr>
        <w:t>of the</w:t>
      </w:r>
      <w:r w:rsidR="005E6B85">
        <w:rPr>
          <w:rFonts w:cs="Times New Roman"/>
        </w:rPr>
        <w:t xml:space="preserve"> syllabuses </w:t>
      </w:r>
      <w:r>
        <w:rPr>
          <w:rFonts w:cs="Times New Roman"/>
        </w:rPr>
        <w:t>have all of the requi</w:t>
      </w:r>
      <w:r w:rsidR="0064097D">
        <w:rPr>
          <w:rFonts w:cs="Times New Roman"/>
        </w:rPr>
        <w:t>red items;</w:t>
      </w:r>
      <w:r w:rsidR="00325893">
        <w:rPr>
          <w:rFonts w:cs="Times New Roman"/>
        </w:rPr>
        <w:t xml:space="preserve"> a </w:t>
      </w:r>
      <w:r>
        <w:rPr>
          <w:rFonts w:cs="Times New Roman"/>
        </w:rPr>
        <w:t>progr</w:t>
      </w:r>
      <w:r w:rsidR="00325893">
        <w:rPr>
          <w:rFonts w:cs="Times New Roman"/>
        </w:rPr>
        <w:t xml:space="preserve">am change form </w:t>
      </w:r>
      <w:r>
        <w:rPr>
          <w:rFonts w:cs="Times New Roman"/>
        </w:rPr>
        <w:t>ne</w:t>
      </w:r>
      <w:r w:rsidR="005E6B85">
        <w:rPr>
          <w:rFonts w:cs="Times New Roman"/>
        </w:rPr>
        <w:t xml:space="preserve">eds </w:t>
      </w:r>
      <w:r w:rsidR="0064097D">
        <w:rPr>
          <w:rFonts w:cs="Times New Roman"/>
        </w:rPr>
        <w:t>to be submitted;</w:t>
      </w:r>
      <w:r w:rsidR="00325893">
        <w:rPr>
          <w:rFonts w:cs="Times New Roman"/>
        </w:rPr>
        <w:t xml:space="preserve"> </w:t>
      </w:r>
      <w:r>
        <w:rPr>
          <w:rFonts w:cs="Times New Roman"/>
        </w:rPr>
        <w:t>an</w:t>
      </w:r>
      <w:r w:rsidR="00325893">
        <w:rPr>
          <w:rFonts w:cs="Times New Roman"/>
        </w:rPr>
        <w:t>d an</w:t>
      </w:r>
      <w:r>
        <w:rPr>
          <w:rFonts w:cs="Times New Roman"/>
        </w:rPr>
        <w:t xml:space="preserve"> explanation about creating a </w:t>
      </w:r>
      <w:proofErr w:type="spellStart"/>
      <w:r w:rsidR="003274CC">
        <w:rPr>
          <w:rFonts w:cs="Times New Roman"/>
        </w:rPr>
        <w:t>w</w:t>
      </w:r>
      <w:r w:rsidR="00325893">
        <w:rPr>
          <w:rFonts w:cs="Times New Roman"/>
        </w:rPr>
        <w:t>holistic</w:t>
      </w:r>
      <w:proofErr w:type="spellEnd"/>
      <w:r>
        <w:rPr>
          <w:rFonts w:cs="Times New Roman"/>
        </w:rPr>
        <w:t xml:space="preserve"> </w:t>
      </w:r>
      <w:r w:rsidR="00325893">
        <w:rPr>
          <w:rFonts w:cs="Times New Roman"/>
        </w:rPr>
        <w:t>program so that stud</w:t>
      </w:r>
      <w:r w:rsidR="005E6B85">
        <w:rPr>
          <w:rFonts w:cs="Times New Roman"/>
        </w:rPr>
        <w:t>ents can be more competitive is</w:t>
      </w:r>
      <w:r w:rsidR="00325893">
        <w:rPr>
          <w:rFonts w:cs="Times New Roman"/>
        </w:rPr>
        <w:t xml:space="preserve"> needed.</w:t>
      </w:r>
    </w:p>
    <w:p w:rsidR="00325893" w:rsidRDefault="00325893" w:rsidP="00EA5E87">
      <w:pPr>
        <w:rPr>
          <w:rFonts w:cs="Times New Roman"/>
        </w:rPr>
      </w:pPr>
    </w:p>
    <w:p w:rsidR="0064097D" w:rsidRDefault="003274CC" w:rsidP="00EA5E87">
      <w:pPr>
        <w:rPr>
          <w:rFonts w:cs="Times New Roman"/>
        </w:rPr>
      </w:pPr>
      <w:proofErr w:type="spellStart"/>
      <w:r>
        <w:rPr>
          <w:rFonts w:cs="Times New Roman"/>
        </w:rPr>
        <w:t>Chien</w:t>
      </w:r>
      <w:proofErr w:type="spellEnd"/>
      <w:r w:rsidR="00325893">
        <w:rPr>
          <w:rFonts w:cs="Times New Roman"/>
        </w:rPr>
        <w:t>-pin advised against a ‘piece meal’ change</w:t>
      </w:r>
      <w:r w:rsidR="0064097D">
        <w:rPr>
          <w:rFonts w:cs="Times New Roman"/>
        </w:rPr>
        <w:t>. He was concerned about ‘where courses fit into the program and if they were previously special topics courses.”  He noted that there appears to be substantive changes in the program, and therefore a need for a</w:t>
      </w:r>
      <w:r w:rsidR="00643842">
        <w:rPr>
          <w:rFonts w:cs="Times New Roman"/>
        </w:rPr>
        <w:t xml:space="preserve"> </w:t>
      </w:r>
      <w:r w:rsidR="0064097D">
        <w:rPr>
          <w:rFonts w:cs="Times New Roman"/>
        </w:rPr>
        <w:t xml:space="preserve">Program </w:t>
      </w:r>
      <w:r w:rsidR="00643842">
        <w:rPr>
          <w:rFonts w:cs="Times New Roman"/>
        </w:rPr>
        <w:t>Change</w:t>
      </w:r>
      <w:r w:rsidR="0064097D">
        <w:rPr>
          <w:rFonts w:cs="Times New Roman"/>
        </w:rPr>
        <w:t xml:space="preserve"> proposal (even if there are not substantive changes) and Substantive Change form</w:t>
      </w:r>
      <w:r w:rsidR="00B86A5A">
        <w:rPr>
          <w:rFonts w:cs="Times New Roman"/>
        </w:rPr>
        <w:t>.</w:t>
      </w:r>
      <w:bookmarkStart w:id="0" w:name="_GoBack"/>
      <w:bookmarkEnd w:id="0"/>
      <w:r w:rsidR="00325893">
        <w:rPr>
          <w:rFonts w:cs="Times New Roman"/>
        </w:rPr>
        <w:t xml:space="preserve"> </w:t>
      </w:r>
    </w:p>
    <w:p w:rsidR="0064097D" w:rsidRDefault="0064097D" w:rsidP="00EA5E87">
      <w:pPr>
        <w:rPr>
          <w:rFonts w:cs="Times New Roman"/>
        </w:rPr>
      </w:pPr>
    </w:p>
    <w:p w:rsidR="0056418A" w:rsidRDefault="0064097D" w:rsidP="00EA5E87">
      <w:pPr>
        <w:rPr>
          <w:rFonts w:cs="Times New Roman"/>
        </w:rPr>
      </w:pPr>
      <w:proofErr w:type="spellStart"/>
      <w:r>
        <w:rPr>
          <w:rFonts w:cs="Times New Roman"/>
        </w:rPr>
        <w:t>Chien</w:t>
      </w:r>
      <w:proofErr w:type="spellEnd"/>
      <w:r>
        <w:rPr>
          <w:rFonts w:cs="Times New Roman"/>
        </w:rPr>
        <w:t xml:space="preserve">-pin </w:t>
      </w:r>
      <w:r w:rsidR="0056418A">
        <w:rPr>
          <w:rFonts w:cs="Times New Roman"/>
        </w:rPr>
        <w:t xml:space="preserve">suggested that they give everything to </w:t>
      </w:r>
      <w:r w:rsidR="00325893">
        <w:rPr>
          <w:rFonts w:cs="Times New Roman"/>
        </w:rPr>
        <w:t>Val</w:t>
      </w:r>
      <w:r w:rsidR="00643842">
        <w:rPr>
          <w:rFonts w:cs="Times New Roman"/>
        </w:rPr>
        <w:t xml:space="preserve">erie </w:t>
      </w:r>
      <w:proofErr w:type="spellStart"/>
      <w:r w:rsidR="00643842">
        <w:rPr>
          <w:rFonts w:cs="Times New Roman"/>
        </w:rPr>
        <w:t>Whittlesey</w:t>
      </w:r>
      <w:proofErr w:type="spellEnd"/>
      <w:r w:rsidR="00325893">
        <w:rPr>
          <w:rFonts w:cs="Times New Roman"/>
        </w:rPr>
        <w:t xml:space="preserve"> so</w:t>
      </w:r>
      <w:r w:rsidR="0056418A">
        <w:rPr>
          <w:rFonts w:cs="Times New Roman"/>
        </w:rPr>
        <w:t xml:space="preserve"> everyone knows how to proceed, which will save a lot of hours down the road.</w:t>
      </w:r>
    </w:p>
    <w:p w:rsidR="00982B42" w:rsidRDefault="00982B42" w:rsidP="00EA5E87">
      <w:pPr>
        <w:rPr>
          <w:rFonts w:cs="Times New Roman"/>
        </w:rPr>
      </w:pPr>
    </w:p>
    <w:p w:rsidR="009409FA" w:rsidRDefault="0056418A" w:rsidP="009409FA">
      <w:pPr>
        <w:rPr>
          <w:rFonts w:cs="Times New Roman"/>
        </w:rPr>
      </w:pPr>
      <w:r>
        <w:rPr>
          <w:rFonts w:cs="Times New Roman"/>
        </w:rPr>
        <w:t xml:space="preserve">A motion was made </w:t>
      </w:r>
      <w:r w:rsidR="009409FA">
        <w:rPr>
          <w:rFonts w:cs="Times New Roman"/>
        </w:rPr>
        <w:t xml:space="preserve">and seconded </w:t>
      </w:r>
      <w:r>
        <w:rPr>
          <w:rFonts w:cs="Times New Roman"/>
        </w:rPr>
        <w:t>to table proposals</w:t>
      </w:r>
      <w:r w:rsidR="009409FA">
        <w:rPr>
          <w:rFonts w:cs="Times New Roman"/>
        </w:rPr>
        <w:t xml:space="preserve">. </w:t>
      </w:r>
      <w:r w:rsidR="009409FA" w:rsidRPr="00487AD9">
        <w:rPr>
          <w:rFonts w:cs="Times New Roman"/>
        </w:rPr>
        <w:t>The motion to approve was passed by voice vote of the full committee.</w:t>
      </w:r>
    </w:p>
    <w:p w:rsidR="009409FA" w:rsidRDefault="009409FA" w:rsidP="009409FA">
      <w:pPr>
        <w:rPr>
          <w:rFonts w:cs="Times New Roman"/>
        </w:rPr>
      </w:pPr>
    </w:p>
    <w:p w:rsidR="00643842" w:rsidRDefault="009409FA" w:rsidP="009409FA">
      <w:pPr>
        <w:rPr>
          <w:rFonts w:cs="Times New Roman"/>
          <w:color w:val="292B2F"/>
        </w:rPr>
      </w:pPr>
      <w:r>
        <w:rPr>
          <w:rFonts w:cs="Times New Roman"/>
          <w:color w:val="292B2F"/>
        </w:rPr>
        <w:t xml:space="preserve">T. </w:t>
      </w:r>
      <w:proofErr w:type="spellStart"/>
      <w:r w:rsidRPr="00647F30">
        <w:rPr>
          <w:rFonts w:cs="Times New Roman"/>
          <w:color w:val="292B2F"/>
        </w:rPr>
        <w:t>Raczek</w:t>
      </w:r>
      <w:proofErr w:type="spellEnd"/>
      <w:r>
        <w:rPr>
          <w:rFonts w:cs="Times New Roman"/>
          <w:color w:val="292B2F"/>
        </w:rPr>
        <w:t xml:space="preserve"> inquired </w:t>
      </w:r>
      <w:r w:rsidR="00325893">
        <w:rPr>
          <w:rFonts w:cs="Times New Roman"/>
          <w:color w:val="292B2F"/>
        </w:rPr>
        <w:t>about other</w:t>
      </w:r>
      <w:r>
        <w:rPr>
          <w:rFonts w:cs="Times New Roman"/>
          <w:color w:val="292B2F"/>
        </w:rPr>
        <w:t xml:space="preserve"> </w:t>
      </w:r>
      <w:r w:rsidR="00325893">
        <w:rPr>
          <w:rFonts w:cs="Times New Roman"/>
          <w:color w:val="292B2F"/>
        </w:rPr>
        <w:t>changes for the ANTH proposal</w:t>
      </w:r>
      <w:r w:rsidR="00B86A5A">
        <w:rPr>
          <w:rFonts w:cs="Times New Roman"/>
          <w:color w:val="292B2F"/>
        </w:rPr>
        <w:t>.</w:t>
      </w:r>
      <w:r w:rsidR="00643842">
        <w:rPr>
          <w:rFonts w:cs="Times New Roman"/>
          <w:color w:val="292B2F"/>
        </w:rPr>
        <w:t xml:space="preserve"> </w:t>
      </w:r>
    </w:p>
    <w:p w:rsidR="00F9609A" w:rsidRPr="00643842" w:rsidRDefault="00643842" w:rsidP="009409FA">
      <w:pPr>
        <w:rPr>
          <w:rFonts w:cs="Times New Roman"/>
          <w:color w:val="292B2F"/>
        </w:rPr>
      </w:pPr>
      <w:r>
        <w:rPr>
          <w:rFonts w:cs="Times New Roman"/>
          <w:color w:val="292B2F"/>
        </w:rPr>
        <w:t xml:space="preserve">The committee chair suggested she </w:t>
      </w:r>
      <w:r w:rsidR="00B86A5A">
        <w:rPr>
          <w:rFonts w:cs="Times New Roman"/>
          <w:color w:val="292B2F"/>
        </w:rPr>
        <w:t xml:space="preserve">revisit the following areas: </w:t>
      </w:r>
      <w:r w:rsidR="003274CC">
        <w:rPr>
          <w:rFonts w:cs="Times New Roman"/>
          <w:color w:val="292B2F"/>
        </w:rPr>
        <w:t>resources</w:t>
      </w:r>
      <w:r w:rsidR="00B86A5A">
        <w:rPr>
          <w:rFonts w:cs="Times New Roman"/>
          <w:color w:val="292B2F"/>
        </w:rPr>
        <w:t>,</w:t>
      </w:r>
      <w:r w:rsidR="00F9609A">
        <w:rPr>
          <w:rFonts w:cs="Times New Roman"/>
          <w:color w:val="292B2F"/>
        </w:rPr>
        <w:t xml:space="preserve"> typos, polices, and inconsistencies. </w:t>
      </w:r>
    </w:p>
    <w:p w:rsidR="00982B42" w:rsidRDefault="009409FA" w:rsidP="00EA5E87">
      <w:pPr>
        <w:rPr>
          <w:rFonts w:cs="Times New Roman"/>
        </w:rPr>
      </w:pPr>
      <w:r>
        <w:rPr>
          <w:rFonts w:cs="Times New Roman"/>
        </w:rPr>
        <w:t xml:space="preserve"> </w:t>
      </w:r>
    </w:p>
    <w:p w:rsidR="006F05E1" w:rsidRPr="00263D22" w:rsidRDefault="00227A4A" w:rsidP="00EA5E87">
      <w:pPr>
        <w:rPr>
          <w:rFonts w:cs="Times New Roman"/>
          <w:b/>
        </w:rPr>
      </w:pPr>
      <w:r w:rsidRPr="00263D22">
        <w:rPr>
          <w:rFonts w:cs="Times New Roman"/>
          <w:b/>
        </w:rPr>
        <w:t>Meeting adjourned</w:t>
      </w:r>
    </w:p>
    <w:p w:rsidR="006F05E1" w:rsidRPr="00487AD9" w:rsidRDefault="006F05E1" w:rsidP="00EA5E87">
      <w:pPr>
        <w:rPr>
          <w:rFonts w:cs="Times New Roman"/>
          <w:b/>
        </w:rPr>
      </w:pPr>
    </w:p>
    <w:p w:rsidR="00227A4A" w:rsidRPr="00263D22" w:rsidRDefault="006F05E1" w:rsidP="007061DF">
      <w:pPr>
        <w:rPr>
          <w:rFonts w:cs="Times New Roman"/>
        </w:rPr>
      </w:pPr>
      <w:r w:rsidRPr="00263D22">
        <w:rPr>
          <w:rFonts w:cs="Times New Roman"/>
        </w:rPr>
        <w:t>The meeti</w:t>
      </w:r>
      <w:r w:rsidR="001D1DF4" w:rsidRPr="00263D22">
        <w:rPr>
          <w:rFonts w:cs="Times New Roman"/>
        </w:rPr>
        <w:t xml:space="preserve">ng </w:t>
      </w:r>
      <w:r w:rsidR="007061DF">
        <w:rPr>
          <w:rFonts w:cs="Times New Roman"/>
        </w:rPr>
        <w:t xml:space="preserve">was </w:t>
      </w:r>
      <w:r w:rsidR="001D1DF4" w:rsidRPr="00263D22">
        <w:rPr>
          <w:rFonts w:cs="Times New Roman"/>
        </w:rPr>
        <w:t xml:space="preserve">adjourned at </w:t>
      </w:r>
      <w:r w:rsidR="0041517F">
        <w:rPr>
          <w:rFonts w:cs="Times New Roman"/>
        </w:rPr>
        <w:t>1</w:t>
      </w:r>
      <w:r w:rsidR="001D1DF4" w:rsidRPr="00263D22">
        <w:rPr>
          <w:rFonts w:cs="Times New Roman"/>
        </w:rPr>
        <w:t>:</w:t>
      </w:r>
      <w:r w:rsidR="00982B42">
        <w:rPr>
          <w:rFonts w:cs="Times New Roman"/>
        </w:rPr>
        <w:t>48</w:t>
      </w:r>
      <w:r w:rsidR="00214678">
        <w:rPr>
          <w:rFonts w:cs="Times New Roman"/>
        </w:rPr>
        <w:t xml:space="preserve"> </w:t>
      </w:r>
      <w:r w:rsidR="001D1DF4" w:rsidRPr="00263D22">
        <w:rPr>
          <w:rFonts w:cs="Times New Roman"/>
        </w:rPr>
        <w:t>P</w:t>
      </w:r>
      <w:r w:rsidRPr="00263D22">
        <w:rPr>
          <w:rFonts w:cs="Times New Roman"/>
        </w:rPr>
        <w:t>M.</w:t>
      </w:r>
      <w:r w:rsidR="00263D22" w:rsidRPr="00263D22">
        <w:rPr>
          <w:rFonts w:cs="Times New Roman"/>
        </w:rPr>
        <w:t xml:space="preserve"> </w:t>
      </w:r>
      <w:r w:rsidR="00DF0A51" w:rsidRPr="00263D22">
        <w:rPr>
          <w:rFonts w:cs="Times New Roman"/>
        </w:rPr>
        <w:t>The next meeting will be in two weeks at the same time and location.</w:t>
      </w:r>
    </w:p>
    <w:p w:rsidR="0041517F" w:rsidRPr="00487AD9" w:rsidRDefault="0064097D" w:rsidP="00EA5E87">
      <w:pPr>
        <w:rPr>
          <w:rFonts w:cs="Times New Roman"/>
          <w:b/>
        </w:rPr>
      </w:pPr>
      <w:r>
        <w:rPr>
          <w:rFonts w:cs="Times New Roman"/>
          <w:b/>
        </w:rPr>
        <w:t xml:space="preserve"> </w:t>
      </w:r>
      <w:r w:rsidR="001A0AE5" w:rsidRPr="00487AD9">
        <w:rPr>
          <w:rFonts w:cs="Times New Roman"/>
          <w:b/>
        </w:rPr>
        <w:t xml:space="preserve">Minutes submitted by </w:t>
      </w:r>
      <w:r w:rsidR="00115116">
        <w:rPr>
          <w:rFonts w:cs="Times New Roman"/>
          <w:b/>
        </w:rPr>
        <w:t>Griselda Thomas</w:t>
      </w:r>
    </w:p>
    <w:sectPr w:rsidR="0041517F" w:rsidRPr="00487AD9" w:rsidSect="005017B5">
      <w:footerReference w:type="default" r:id="rId9"/>
      <w:pgSz w:w="12240" w:h="15840"/>
      <w:pgMar w:top="1080" w:right="960" w:bottom="280" w:left="9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2A0" w:rsidRDefault="00A232A0" w:rsidP="00080B8F">
      <w:r>
        <w:separator/>
      </w:r>
    </w:p>
  </w:endnote>
  <w:endnote w:type="continuationSeparator" w:id="0">
    <w:p w:rsidR="00A232A0" w:rsidRDefault="00A232A0" w:rsidP="0008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82249"/>
      <w:docPartObj>
        <w:docPartGallery w:val="Page Numbers (Bottom of Page)"/>
        <w:docPartUnique/>
      </w:docPartObj>
    </w:sdtPr>
    <w:sdtEndPr>
      <w:rPr>
        <w:noProof/>
      </w:rPr>
    </w:sdtEndPr>
    <w:sdtContent>
      <w:p w:rsidR="00BB3911" w:rsidRDefault="00BB3911">
        <w:pPr>
          <w:pStyle w:val="Footer"/>
          <w:jc w:val="right"/>
        </w:pPr>
        <w:r>
          <w:fldChar w:fldCharType="begin"/>
        </w:r>
        <w:r>
          <w:instrText xml:space="preserve"> PAGE   \* MERGEFORMAT </w:instrText>
        </w:r>
        <w:r>
          <w:fldChar w:fldCharType="separate"/>
        </w:r>
        <w:r w:rsidR="00B86A5A">
          <w:rPr>
            <w:noProof/>
          </w:rPr>
          <w:t>1</w:t>
        </w:r>
        <w:r>
          <w:rPr>
            <w:noProof/>
          </w:rPr>
          <w:fldChar w:fldCharType="end"/>
        </w:r>
      </w:p>
    </w:sdtContent>
  </w:sdt>
  <w:p w:rsidR="00BB3911" w:rsidRDefault="00BB39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2A0" w:rsidRDefault="00A232A0" w:rsidP="00080B8F">
      <w:r>
        <w:separator/>
      </w:r>
    </w:p>
  </w:footnote>
  <w:footnote w:type="continuationSeparator" w:id="0">
    <w:p w:rsidR="00A232A0" w:rsidRDefault="00A232A0" w:rsidP="00080B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141"/>
    <w:multiLevelType w:val="multilevel"/>
    <w:tmpl w:val="D490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B78BA"/>
    <w:multiLevelType w:val="hybridMultilevel"/>
    <w:tmpl w:val="9724A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AC1791"/>
    <w:multiLevelType w:val="hybridMultilevel"/>
    <w:tmpl w:val="8806B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9316C5"/>
    <w:multiLevelType w:val="hybridMultilevel"/>
    <w:tmpl w:val="49687E0E"/>
    <w:lvl w:ilvl="0" w:tplc="419686EA">
      <w:start w:val="4"/>
      <w:numFmt w:val="bullet"/>
      <w:lvlText w:val=""/>
      <w:lvlJc w:val="left"/>
      <w:pPr>
        <w:ind w:left="795" w:hanging="360"/>
      </w:pPr>
      <w:rPr>
        <w:rFonts w:ascii="Wingdings" w:eastAsiaTheme="minorHAnsi" w:hAnsi="Wingdings"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nsid w:val="1BB47185"/>
    <w:multiLevelType w:val="hybridMultilevel"/>
    <w:tmpl w:val="BCF0E33A"/>
    <w:lvl w:ilvl="0" w:tplc="C032EB76">
      <w:start w:val="2"/>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1DAE4619"/>
    <w:multiLevelType w:val="multilevel"/>
    <w:tmpl w:val="D1BA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0769F8"/>
    <w:multiLevelType w:val="hybridMultilevel"/>
    <w:tmpl w:val="176CC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46609B0"/>
    <w:multiLevelType w:val="hybridMultilevel"/>
    <w:tmpl w:val="BB506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1F4A92"/>
    <w:multiLevelType w:val="multilevel"/>
    <w:tmpl w:val="2788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CB5936"/>
    <w:multiLevelType w:val="hybridMultilevel"/>
    <w:tmpl w:val="901034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3FA3C5A"/>
    <w:multiLevelType w:val="hybridMultilevel"/>
    <w:tmpl w:val="EF229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BD72AD"/>
    <w:multiLevelType w:val="hybridMultilevel"/>
    <w:tmpl w:val="592EB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644725"/>
    <w:multiLevelType w:val="hybridMultilevel"/>
    <w:tmpl w:val="2F7E6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505561"/>
    <w:multiLevelType w:val="multilevel"/>
    <w:tmpl w:val="5C8A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624507"/>
    <w:multiLevelType w:val="hybridMultilevel"/>
    <w:tmpl w:val="BCEE8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E26D59"/>
    <w:multiLevelType w:val="hybridMultilevel"/>
    <w:tmpl w:val="7758F3D0"/>
    <w:lvl w:ilvl="0" w:tplc="55E6A9D2">
      <w:start w:val="2"/>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424C249C"/>
    <w:multiLevelType w:val="hybridMultilevel"/>
    <w:tmpl w:val="7D6C2A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AE671E"/>
    <w:multiLevelType w:val="hybridMultilevel"/>
    <w:tmpl w:val="8FF65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297571"/>
    <w:multiLevelType w:val="multilevel"/>
    <w:tmpl w:val="88CC6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0D2CAA"/>
    <w:multiLevelType w:val="hybridMultilevel"/>
    <w:tmpl w:val="44467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0939DE"/>
    <w:multiLevelType w:val="hybridMultilevel"/>
    <w:tmpl w:val="50508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434C17"/>
    <w:multiLevelType w:val="hybridMultilevel"/>
    <w:tmpl w:val="81504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81D69ED"/>
    <w:multiLevelType w:val="multilevel"/>
    <w:tmpl w:val="D458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A66DAA"/>
    <w:multiLevelType w:val="hybridMultilevel"/>
    <w:tmpl w:val="952EA8A4"/>
    <w:lvl w:ilvl="0" w:tplc="A1500AAA">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E86D0C"/>
    <w:multiLevelType w:val="hybridMultilevel"/>
    <w:tmpl w:val="6A220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A560CD6"/>
    <w:multiLevelType w:val="hybridMultilevel"/>
    <w:tmpl w:val="1B3C3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B2916A3"/>
    <w:multiLevelType w:val="multilevel"/>
    <w:tmpl w:val="4160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342D7B"/>
    <w:multiLevelType w:val="hybridMultilevel"/>
    <w:tmpl w:val="10B20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3"/>
  </w:num>
  <w:num w:numId="3">
    <w:abstractNumId w:val="26"/>
  </w:num>
  <w:num w:numId="4">
    <w:abstractNumId w:val="0"/>
  </w:num>
  <w:num w:numId="5">
    <w:abstractNumId w:val="4"/>
  </w:num>
  <w:num w:numId="6">
    <w:abstractNumId w:val="15"/>
  </w:num>
  <w:num w:numId="7">
    <w:abstractNumId w:val="21"/>
  </w:num>
  <w:num w:numId="8">
    <w:abstractNumId w:val="1"/>
  </w:num>
  <w:num w:numId="9">
    <w:abstractNumId w:val="6"/>
  </w:num>
  <w:num w:numId="10">
    <w:abstractNumId w:val="27"/>
  </w:num>
  <w:num w:numId="11">
    <w:abstractNumId w:val="24"/>
  </w:num>
  <w:num w:numId="12">
    <w:abstractNumId w:val="9"/>
  </w:num>
  <w:num w:numId="13">
    <w:abstractNumId w:val="20"/>
  </w:num>
  <w:num w:numId="14">
    <w:abstractNumId w:val="18"/>
  </w:num>
  <w:num w:numId="15">
    <w:abstractNumId w:val="5"/>
  </w:num>
  <w:num w:numId="16">
    <w:abstractNumId w:val="22"/>
  </w:num>
  <w:num w:numId="17">
    <w:abstractNumId w:val="17"/>
  </w:num>
  <w:num w:numId="18">
    <w:abstractNumId w:val="8"/>
  </w:num>
  <w:num w:numId="19">
    <w:abstractNumId w:val="16"/>
  </w:num>
  <w:num w:numId="20">
    <w:abstractNumId w:val="2"/>
  </w:num>
  <w:num w:numId="21">
    <w:abstractNumId w:val="13"/>
  </w:num>
  <w:num w:numId="22">
    <w:abstractNumId w:val="12"/>
  </w:num>
  <w:num w:numId="23">
    <w:abstractNumId w:val="7"/>
  </w:num>
  <w:num w:numId="24">
    <w:abstractNumId w:val="11"/>
  </w:num>
  <w:num w:numId="25">
    <w:abstractNumId w:val="14"/>
  </w:num>
  <w:num w:numId="26">
    <w:abstractNumId w:val="19"/>
  </w:num>
  <w:num w:numId="27">
    <w:abstractNumId w:val="2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B67"/>
    <w:rsid w:val="00000A19"/>
    <w:rsid w:val="000209C3"/>
    <w:rsid w:val="00023302"/>
    <w:rsid w:val="000302B8"/>
    <w:rsid w:val="000463E1"/>
    <w:rsid w:val="0006677B"/>
    <w:rsid w:val="00080B8F"/>
    <w:rsid w:val="000854ED"/>
    <w:rsid w:val="000A2EA6"/>
    <w:rsid w:val="000B259D"/>
    <w:rsid w:val="000C6B60"/>
    <w:rsid w:val="000D1051"/>
    <w:rsid w:val="000E07A2"/>
    <w:rsid w:val="001071B7"/>
    <w:rsid w:val="00115116"/>
    <w:rsid w:val="00163256"/>
    <w:rsid w:val="00175DC4"/>
    <w:rsid w:val="001A0AE5"/>
    <w:rsid w:val="001A70FF"/>
    <w:rsid w:val="001B1D90"/>
    <w:rsid w:val="001B5373"/>
    <w:rsid w:val="001D1DF4"/>
    <w:rsid w:val="001E1BCB"/>
    <w:rsid w:val="001F41A8"/>
    <w:rsid w:val="00214678"/>
    <w:rsid w:val="00225B46"/>
    <w:rsid w:val="00227A4A"/>
    <w:rsid w:val="00236F16"/>
    <w:rsid w:val="00237047"/>
    <w:rsid w:val="00263D22"/>
    <w:rsid w:val="002A2D4B"/>
    <w:rsid w:val="002D6F36"/>
    <w:rsid w:val="002F45A8"/>
    <w:rsid w:val="00314FB4"/>
    <w:rsid w:val="003236D5"/>
    <w:rsid w:val="00325893"/>
    <w:rsid w:val="003274CC"/>
    <w:rsid w:val="003362B1"/>
    <w:rsid w:val="003439AC"/>
    <w:rsid w:val="003456CC"/>
    <w:rsid w:val="00363242"/>
    <w:rsid w:val="00397AC8"/>
    <w:rsid w:val="003D098B"/>
    <w:rsid w:val="003E0EDF"/>
    <w:rsid w:val="003F4B5F"/>
    <w:rsid w:val="00412DAC"/>
    <w:rsid w:val="0041517F"/>
    <w:rsid w:val="0042215B"/>
    <w:rsid w:val="00424B7A"/>
    <w:rsid w:val="004653B6"/>
    <w:rsid w:val="0046794B"/>
    <w:rsid w:val="00473A6C"/>
    <w:rsid w:val="004877CC"/>
    <w:rsid w:val="00487AD9"/>
    <w:rsid w:val="00494D1F"/>
    <w:rsid w:val="00496C4D"/>
    <w:rsid w:val="004B4A53"/>
    <w:rsid w:val="004C33B8"/>
    <w:rsid w:val="004C4F12"/>
    <w:rsid w:val="005017B5"/>
    <w:rsid w:val="005109AA"/>
    <w:rsid w:val="00521CDA"/>
    <w:rsid w:val="0056418A"/>
    <w:rsid w:val="005A4BC3"/>
    <w:rsid w:val="005B4899"/>
    <w:rsid w:val="005E6B85"/>
    <w:rsid w:val="00636FF4"/>
    <w:rsid w:val="0064097D"/>
    <w:rsid w:val="00642B32"/>
    <w:rsid w:val="00643842"/>
    <w:rsid w:val="006453A0"/>
    <w:rsid w:val="00647F30"/>
    <w:rsid w:val="006954B2"/>
    <w:rsid w:val="006A7248"/>
    <w:rsid w:val="006B0E2E"/>
    <w:rsid w:val="006B4B15"/>
    <w:rsid w:val="006D41C9"/>
    <w:rsid w:val="006E0EC3"/>
    <w:rsid w:val="006F05E1"/>
    <w:rsid w:val="007061DF"/>
    <w:rsid w:val="007171B8"/>
    <w:rsid w:val="00730EEF"/>
    <w:rsid w:val="007714F4"/>
    <w:rsid w:val="0077409F"/>
    <w:rsid w:val="007A680F"/>
    <w:rsid w:val="007B0011"/>
    <w:rsid w:val="007E13F7"/>
    <w:rsid w:val="007E2379"/>
    <w:rsid w:val="007F1BF6"/>
    <w:rsid w:val="007F666E"/>
    <w:rsid w:val="00815040"/>
    <w:rsid w:val="00837476"/>
    <w:rsid w:val="00843662"/>
    <w:rsid w:val="00852336"/>
    <w:rsid w:val="00865410"/>
    <w:rsid w:val="00893393"/>
    <w:rsid w:val="008C02FF"/>
    <w:rsid w:val="008E32D7"/>
    <w:rsid w:val="00915CBF"/>
    <w:rsid w:val="009274E9"/>
    <w:rsid w:val="00931F6B"/>
    <w:rsid w:val="00937658"/>
    <w:rsid w:val="009405BB"/>
    <w:rsid w:val="009409FA"/>
    <w:rsid w:val="009551BB"/>
    <w:rsid w:val="009810AF"/>
    <w:rsid w:val="00982B42"/>
    <w:rsid w:val="009B23E6"/>
    <w:rsid w:val="009E283A"/>
    <w:rsid w:val="009E6103"/>
    <w:rsid w:val="00A07EF9"/>
    <w:rsid w:val="00A232A0"/>
    <w:rsid w:val="00A31E26"/>
    <w:rsid w:val="00A35791"/>
    <w:rsid w:val="00A3704D"/>
    <w:rsid w:val="00A44E3D"/>
    <w:rsid w:val="00A74B67"/>
    <w:rsid w:val="00A81741"/>
    <w:rsid w:val="00AB05E5"/>
    <w:rsid w:val="00AF29A8"/>
    <w:rsid w:val="00B33702"/>
    <w:rsid w:val="00B82401"/>
    <w:rsid w:val="00B86A5A"/>
    <w:rsid w:val="00B876A1"/>
    <w:rsid w:val="00BB3911"/>
    <w:rsid w:val="00BC06A9"/>
    <w:rsid w:val="00BE45C4"/>
    <w:rsid w:val="00C15D9C"/>
    <w:rsid w:val="00C21A98"/>
    <w:rsid w:val="00C27DED"/>
    <w:rsid w:val="00C433B2"/>
    <w:rsid w:val="00C627BC"/>
    <w:rsid w:val="00C94CCE"/>
    <w:rsid w:val="00CA4FEA"/>
    <w:rsid w:val="00CB3355"/>
    <w:rsid w:val="00CC7A25"/>
    <w:rsid w:val="00D04A87"/>
    <w:rsid w:val="00D06AD1"/>
    <w:rsid w:val="00D213E3"/>
    <w:rsid w:val="00D25B4A"/>
    <w:rsid w:val="00D4400C"/>
    <w:rsid w:val="00D54372"/>
    <w:rsid w:val="00D7579D"/>
    <w:rsid w:val="00D82CF6"/>
    <w:rsid w:val="00D90938"/>
    <w:rsid w:val="00D91214"/>
    <w:rsid w:val="00DA40CA"/>
    <w:rsid w:val="00DF0A51"/>
    <w:rsid w:val="00E00844"/>
    <w:rsid w:val="00E053CD"/>
    <w:rsid w:val="00E3529D"/>
    <w:rsid w:val="00E56BED"/>
    <w:rsid w:val="00E903B5"/>
    <w:rsid w:val="00EA5E87"/>
    <w:rsid w:val="00EB1030"/>
    <w:rsid w:val="00EC1BA3"/>
    <w:rsid w:val="00EC5D10"/>
    <w:rsid w:val="00ED44B1"/>
    <w:rsid w:val="00EF4182"/>
    <w:rsid w:val="00F10A0A"/>
    <w:rsid w:val="00F25065"/>
    <w:rsid w:val="00F25297"/>
    <w:rsid w:val="00F318A7"/>
    <w:rsid w:val="00F9609A"/>
    <w:rsid w:val="00FE2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496C4D"/>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A4A"/>
    <w:pPr>
      <w:ind w:left="720"/>
      <w:contextualSpacing/>
    </w:pPr>
  </w:style>
  <w:style w:type="paragraph" w:styleId="BalloonText">
    <w:name w:val="Balloon Text"/>
    <w:basedOn w:val="Normal"/>
    <w:link w:val="BalloonTextChar"/>
    <w:uiPriority w:val="99"/>
    <w:semiHidden/>
    <w:unhideWhenUsed/>
    <w:rsid w:val="00C21A98"/>
    <w:rPr>
      <w:rFonts w:ascii="Tahoma" w:hAnsi="Tahoma" w:cs="Tahoma"/>
      <w:sz w:val="16"/>
      <w:szCs w:val="16"/>
    </w:rPr>
  </w:style>
  <w:style w:type="character" w:customStyle="1" w:styleId="BalloonTextChar">
    <w:name w:val="Balloon Text Char"/>
    <w:basedOn w:val="DefaultParagraphFont"/>
    <w:link w:val="BalloonText"/>
    <w:uiPriority w:val="99"/>
    <w:semiHidden/>
    <w:rsid w:val="00C21A98"/>
    <w:rPr>
      <w:rFonts w:ascii="Tahoma" w:hAnsi="Tahoma" w:cs="Tahoma"/>
      <w:sz w:val="16"/>
      <w:szCs w:val="16"/>
    </w:rPr>
  </w:style>
  <w:style w:type="character" w:customStyle="1" w:styleId="Heading5Char">
    <w:name w:val="Heading 5 Char"/>
    <w:basedOn w:val="DefaultParagraphFont"/>
    <w:link w:val="Heading5"/>
    <w:uiPriority w:val="9"/>
    <w:rsid w:val="00496C4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80B8F"/>
    <w:pPr>
      <w:tabs>
        <w:tab w:val="center" w:pos="4680"/>
        <w:tab w:val="right" w:pos="9360"/>
      </w:tabs>
    </w:pPr>
  </w:style>
  <w:style w:type="character" w:customStyle="1" w:styleId="HeaderChar">
    <w:name w:val="Header Char"/>
    <w:basedOn w:val="DefaultParagraphFont"/>
    <w:link w:val="Header"/>
    <w:uiPriority w:val="99"/>
    <w:rsid w:val="00080B8F"/>
  </w:style>
  <w:style w:type="paragraph" w:styleId="Footer">
    <w:name w:val="footer"/>
    <w:basedOn w:val="Normal"/>
    <w:link w:val="FooterChar"/>
    <w:uiPriority w:val="99"/>
    <w:unhideWhenUsed/>
    <w:rsid w:val="00080B8F"/>
    <w:pPr>
      <w:tabs>
        <w:tab w:val="center" w:pos="4680"/>
        <w:tab w:val="right" w:pos="9360"/>
      </w:tabs>
    </w:pPr>
  </w:style>
  <w:style w:type="character" w:customStyle="1" w:styleId="FooterChar">
    <w:name w:val="Footer Char"/>
    <w:basedOn w:val="DefaultParagraphFont"/>
    <w:link w:val="Footer"/>
    <w:uiPriority w:val="99"/>
    <w:rsid w:val="00080B8F"/>
  </w:style>
  <w:style w:type="table" w:styleId="TableGrid">
    <w:name w:val="Table Grid"/>
    <w:basedOn w:val="TableNormal"/>
    <w:uiPriority w:val="59"/>
    <w:rsid w:val="00E9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151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496C4D"/>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A4A"/>
    <w:pPr>
      <w:ind w:left="720"/>
      <w:contextualSpacing/>
    </w:pPr>
  </w:style>
  <w:style w:type="paragraph" w:styleId="BalloonText">
    <w:name w:val="Balloon Text"/>
    <w:basedOn w:val="Normal"/>
    <w:link w:val="BalloonTextChar"/>
    <w:uiPriority w:val="99"/>
    <w:semiHidden/>
    <w:unhideWhenUsed/>
    <w:rsid w:val="00C21A98"/>
    <w:rPr>
      <w:rFonts w:ascii="Tahoma" w:hAnsi="Tahoma" w:cs="Tahoma"/>
      <w:sz w:val="16"/>
      <w:szCs w:val="16"/>
    </w:rPr>
  </w:style>
  <w:style w:type="character" w:customStyle="1" w:styleId="BalloonTextChar">
    <w:name w:val="Balloon Text Char"/>
    <w:basedOn w:val="DefaultParagraphFont"/>
    <w:link w:val="BalloonText"/>
    <w:uiPriority w:val="99"/>
    <w:semiHidden/>
    <w:rsid w:val="00C21A98"/>
    <w:rPr>
      <w:rFonts w:ascii="Tahoma" w:hAnsi="Tahoma" w:cs="Tahoma"/>
      <w:sz w:val="16"/>
      <w:szCs w:val="16"/>
    </w:rPr>
  </w:style>
  <w:style w:type="character" w:customStyle="1" w:styleId="Heading5Char">
    <w:name w:val="Heading 5 Char"/>
    <w:basedOn w:val="DefaultParagraphFont"/>
    <w:link w:val="Heading5"/>
    <w:uiPriority w:val="9"/>
    <w:rsid w:val="00496C4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80B8F"/>
    <w:pPr>
      <w:tabs>
        <w:tab w:val="center" w:pos="4680"/>
        <w:tab w:val="right" w:pos="9360"/>
      </w:tabs>
    </w:pPr>
  </w:style>
  <w:style w:type="character" w:customStyle="1" w:styleId="HeaderChar">
    <w:name w:val="Header Char"/>
    <w:basedOn w:val="DefaultParagraphFont"/>
    <w:link w:val="Header"/>
    <w:uiPriority w:val="99"/>
    <w:rsid w:val="00080B8F"/>
  </w:style>
  <w:style w:type="paragraph" w:styleId="Footer">
    <w:name w:val="footer"/>
    <w:basedOn w:val="Normal"/>
    <w:link w:val="FooterChar"/>
    <w:uiPriority w:val="99"/>
    <w:unhideWhenUsed/>
    <w:rsid w:val="00080B8F"/>
    <w:pPr>
      <w:tabs>
        <w:tab w:val="center" w:pos="4680"/>
        <w:tab w:val="right" w:pos="9360"/>
      </w:tabs>
    </w:pPr>
  </w:style>
  <w:style w:type="character" w:customStyle="1" w:styleId="FooterChar">
    <w:name w:val="Footer Char"/>
    <w:basedOn w:val="DefaultParagraphFont"/>
    <w:link w:val="Footer"/>
    <w:uiPriority w:val="99"/>
    <w:rsid w:val="00080B8F"/>
  </w:style>
  <w:style w:type="table" w:styleId="TableGrid">
    <w:name w:val="Table Grid"/>
    <w:basedOn w:val="TableNormal"/>
    <w:uiPriority w:val="59"/>
    <w:rsid w:val="00E9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15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26068">
      <w:bodyDiv w:val="1"/>
      <w:marLeft w:val="0"/>
      <w:marRight w:val="0"/>
      <w:marTop w:val="0"/>
      <w:marBottom w:val="0"/>
      <w:divBdr>
        <w:top w:val="none" w:sz="0" w:space="0" w:color="auto"/>
        <w:left w:val="none" w:sz="0" w:space="0" w:color="auto"/>
        <w:bottom w:val="none" w:sz="0" w:space="0" w:color="auto"/>
        <w:right w:val="none" w:sz="0" w:space="0" w:color="auto"/>
      </w:divBdr>
      <w:divsChild>
        <w:div w:id="1754622136">
          <w:marLeft w:val="0"/>
          <w:marRight w:val="0"/>
          <w:marTop w:val="0"/>
          <w:marBottom w:val="0"/>
          <w:divBdr>
            <w:top w:val="none" w:sz="0" w:space="0" w:color="auto"/>
            <w:left w:val="none" w:sz="0" w:space="0" w:color="auto"/>
            <w:bottom w:val="none" w:sz="0" w:space="0" w:color="auto"/>
            <w:right w:val="none" w:sz="0" w:space="0" w:color="auto"/>
          </w:divBdr>
          <w:divsChild>
            <w:div w:id="1025132672">
              <w:marLeft w:val="0"/>
              <w:marRight w:val="0"/>
              <w:marTop w:val="225"/>
              <w:marBottom w:val="0"/>
              <w:divBdr>
                <w:top w:val="none" w:sz="0" w:space="0" w:color="auto"/>
                <w:left w:val="none" w:sz="0" w:space="0" w:color="auto"/>
                <w:bottom w:val="none" w:sz="0" w:space="0" w:color="auto"/>
                <w:right w:val="none" w:sz="0" w:space="0" w:color="auto"/>
              </w:divBdr>
              <w:divsChild>
                <w:div w:id="3537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222593">
      <w:bodyDiv w:val="1"/>
      <w:marLeft w:val="0"/>
      <w:marRight w:val="0"/>
      <w:marTop w:val="0"/>
      <w:marBottom w:val="0"/>
      <w:divBdr>
        <w:top w:val="none" w:sz="0" w:space="0" w:color="auto"/>
        <w:left w:val="none" w:sz="0" w:space="0" w:color="auto"/>
        <w:bottom w:val="none" w:sz="0" w:space="0" w:color="auto"/>
        <w:right w:val="none" w:sz="0" w:space="0" w:color="auto"/>
      </w:divBdr>
      <w:divsChild>
        <w:div w:id="150828548">
          <w:marLeft w:val="0"/>
          <w:marRight w:val="0"/>
          <w:marTop w:val="0"/>
          <w:marBottom w:val="0"/>
          <w:divBdr>
            <w:top w:val="none" w:sz="0" w:space="0" w:color="auto"/>
            <w:left w:val="none" w:sz="0" w:space="0" w:color="auto"/>
            <w:bottom w:val="none" w:sz="0" w:space="0" w:color="auto"/>
            <w:right w:val="none" w:sz="0" w:space="0" w:color="auto"/>
          </w:divBdr>
          <w:divsChild>
            <w:div w:id="350839802">
              <w:marLeft w:val="0"/>
              <w:marRight w:val="0"/>
              <w:marTop w:val="225"/>
              <w:marBottom w:val="0"/>
              <w:divBdr>
                <w:top w:val="none" w:sz="0" w:space="0" w:color="auto"/>
                <w:left w:val="none" w:sz="0" w:space="0" w:color="auto"/>
                <w:bottom w:val="none" w:sz="0" w:space="0" w:color="auto"/>
                <w:right w:val="none" w:sz="0" w:space="0" w:color="auto"/>
              </w:divBdr>
              <w:divsChild>
                <w:div w:id="202632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436239">
      <w:bodyDiv w:val="1"/>
      <w:marLeft w:val="0"/>
      <w:marRight w:val="0"/>
      <w:marTop w:val="0"/>
      <w:marBottom w:val="0"/>
      <w:divBdr>
        <w:top w:val="none" w:sz="0" w:space="0" w:color="auto"/>
        <w:left w:val="none" w:sz="0" w:space="0" w:color="auto"/>
        <w:bottom w:val="none" w:sz="0" w:space="0" w:color="auto"/>
        <w:right w:val="none" w:sz="0" w:space="0" w:color="auto"/>
      </w:divBdr>
      <w:divsChild>
        <w:div w:id="1909027142">
          <w:marLeft w:val="0"/>
          <w:marRight w:val="0"/>
          <w:marTop w:val="0"/>
          <w:marBottom w:val="0"/>
          <w:divBdr>
            <w:top w:val="none" w:sz="0" w:space="0" w:color="auto"/>
            <w:left w:val="none" w:sz="0" w:space="0" w:color="auto"/>
            <w:bottom w:val="none" w:sz="0" w:space="0" w:color="auto"/>
            <w:right w:val="none" w:sz="0" w:space="0" w:color="auto"/>
          </w:divBdr>
          <w:divsChild>
            <w:div w:id="1607881603">
              <w:marLeft w:val="0"/>
              <w:marRight w:val="0"/>
              <w:marTop w:val="225"/>
              <w:marBottom w:val="0"/>
              <w:divBdr>
                <w:top w:val="none" w:sz="0" w:space="0" w:color="auto"/>
                <w:left w:val="none" w:sz="0" w:space="0" w:color="auto"/>
                <w:bottom w:val="none" w:sz="0" w:space="0" w:color="auto"/>
                <w:right w:val="none" w:sz="0" w:space="0" w:color="auto"/>
              </w:divBdr>
              <w:divsChild>
                <w:div w:id="179170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753230">
      <w:bodyDiv w:val="1"/>
      <w:marLeft w:val="0"/>
      <w:marRight w:val="0"/>
      <w:marTop w:val="0"/>
      <w:marBottom w:val="0"/>
      <w:divBdr>
        <w:top w:val="none" w:sz="0" w:space="0" w:color="auto"/>
        <w:left w:val="none" w:sz="0" w:space="0" w:color="auto"/>
        <w:bottom w:val="none" w:sz="0" w:space="0" w:color="auto"/>
        <w:right w:val="none" w:sz="0" w:space="0" w:color="auto"/>
      </w:divBdr>
    </w:div>
    <w:div w:id="1303920524">
      <w:bodyDiv w:val="1"/>
      <w:marLeft w:val="0"/>
      <w:marRight w:val="0"/>
      <w:marTop w:val="0"/>
      <w:marBottom w:val="0"/>
      <w:divBdr>
        <w:top w:val="none" w:sz="0" w:space="0" w:color="auto"/>
        <w:left w:val="none" w:sz="0" w:space="0" w:color="auto"/>
        <w:bottom w:val="none" w:sz="0" w:space="0" w:color="auto"/>
        <w:right w:val="none" w:sz="0" w:space="0" w:color="auto"/>
      </w:divBdr>
      <w:divsChild>
        <w:div w:id="2014136961">
          <w:marLeft w:val="0"/>
          <w:marRight w:val="0"/>
          <w:marTop w:val="0"/>
          <w:marBottom w:val="0"/>
          <w:divBdr>
            <w:top w:val="none" w:sz="0" w:space="0" w:color="auto"/>
            <w:left w:val="none" w:sz="0" w:space="0" w:color="auto"/>
            <w:bottom w:val="none" w:sz="0" w:space="0" w:color="auto"/>
            <w:right w:val="none" w:sz="0" w:space="0" w:color="auto"/>
          </w:divBdr>
          <w:divsChild>
            <w:div w:id="206150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48563">
      <w:bodyDiv w:val="1"/>
      <w:marLeft w:val="0"/>
      <w:marRight w:val="0"/>
      <w:marTop w:val="0"/>
      <w:marBottom w:val="0"/>
      <w:divBdr>
        <w:top w:val="none" w:sz="0" w:space="0" w:color="auto"/>
        <w:left w:val="none" w:sz="0" w:space="0" w:color="auto"/>
        <w:bottom w:val="none" w:sz="0" w:space="0" w:color="auto"/>
        <w:right w:val="none" w:sz="0" w:space="0" w:color="auto"/>
      </w:divBdr>
      <w:divsChild>
        <w:div w:id="246579101">
          <w:marLeft w:val="0"/>
          <w:marRight w:val="0"/>
          <w:marTop w:val="0"/>
          <w:marBottom w:val="0"/>
          <w:divBdr>
            <w:top w:val="none" w:sz="0" w:space="0" w:color="auto"/>
            <w:left w:val="none" w:sz="0" w:space="0" w:color="auto"/>
            <w:bottom w:val="none" w:sz="0" w:space="0" w:color="auto"/>
            <w:right w:val="none" w:sz="0" w:space="0" w:color="auto"/>
          </w:divBdr>
          <w:divsChild>
            <w:div w:id="804854499">
              <w:marLeft w:val="0"/>
              <w:marRight w:val="0"/>
              <w:marTop w:val="225"/>
              <w:marBottom w:val="0"/>
              <w:divBdr>
                <w:top w:val="none" w:sz="0" w:space="0" w:color="auto"/>
                <w:left w:val="none" w:sz="0" w:space="0" w:color="auto"/>
                <w:bottom w:val="none" w:sz="0" w:space="0" w:color="auto"/>
                <w:right w:val="none" w:sz="0" w:space="0" w:color="auto"/>
              </w:divBdr>
              <w:divsChild>
                <w:div w:id="681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156728">
      <w:bodyDiv w:val="1"/>
      <w:marLeft w:val="0"/>
      <w:marRight w:val="0"/>
      <w:marTop w:val="0"/>
      <w:marBottom w:val="0"/>
      <w:divBdr>
        <w:top w:val="none" w:sz="0" w:space="0" w:color="auto"/>
        <w:left w:val="none" w:sz="0" w:space="0" w:color="auto"/>
        <w:bottom w:val="none" w:sz="0" w:space="0" w:color="auto"/>
        <w:right w:val="none" w:sz="0" w:space="0" w:color="auto"/>
      </w:divBdr>
      <w:divsChild>
        <w:div w:id="1630278146">
          <w:marLeft w:val="0"/>
          <w:marRight w:val="0"/>
          <w:marTop w:val="0"/>
          <w:marBottom w:val="0"/>
          <w:divBdr>
            <w:top w:val="none" w:sz="0" w:space="0" w:color="auto"/>
            <w:left w:val="none" w:sz="0" w:space="0" w:color="auto"/>
            <w:bottom w:val="none" w:sz="0" w:space="0" w:color="auto"/>
            <w:right w:val="none" w:sz="0" w:space="0" w:color="auto"/>
          </w:divBdr>
          <w:divsChild>
            <w:div w:id="484203305">
              <w:marLeft w:val="0"/>
              <w:marRight w:val="0"/>
              <w:marTop w:val="225"/>
              <w:marBottom w:val="0"/>
              <w:divBdr>
                <w:top w:val="none" w:sz="0" w:space="0" w:color="auto"/>
                <w:left w:val="none" w:sz="0" w:space="0" w:color="auto"/>
                <w:bottom w:val="none" w:sz="0" w:space="0" w:color="auto"/>
                <w:right w:val="none" w:sz="0" w:space="0" w:color="auto"/>
              </w:divBdr>
              <w:divsChild>
                <w:div w:id="198338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779905">
      <w:bodyDiv w:val="1"/>
      <w:marLeft w:val="0"/>
      <w:marRight w:val="0"/>
      <w:marTop w:val="0"/>
      <w:marBottom w:val="0"/>
      <w:divBdr>
        <w:top w:val="none" w:sz="0" w:space="0" w:color="auto"/>
        <w:left w:val="none" w:sz="0" w:space="0" w:color="auto"/>
        <w:bottom w:val="none" w:sz="0" w:space="0" w:color="auto"/>
        <w:right w:val="none" w:sz="0" w:space="0" w:color="auto"/>
      </w:divBdr>
      <w:divsChild>
        <w:div w:id="822308761">
          <w:marLeft w:val="0"/>
          <w:marRight w:val="0"/>
          <w:marTop w:val="0"/>
          <w:marBottom w:val="0"/>
          <w:divBdr>
            <w:top w:val="none" w:sz="0" w:space="0" w:color="auto"/>
            <w:left w:val="none" w:sz="0" w:space="0" w:color="auto"/>
            <w:bottom w:val="none" w:sz="0" w:space="0" w:color="auto"/>
            <w:right w:val="none" w:sz="0" w:space="0" w:color="auto"/>
          </w:divBdr>
          <w:divsChild>
            <w:div w:id="55056016">
              <w:marLeft w:val="0"/>
              <w:marRight w:val="0"/>
              <w:marTop w:val="225"/>
              <w:marBottom w:val="0"/>
              <w:divBdr>
                <w:top w:val="none" w:sz="0" w:space="0" w:color="auto"/>
                <w:left w:val="none" w:sz="0" w:space="0" w:color="auto"/>
                <w:bottom w:val="none" w:sz="0" w:space="0" w:color="auto"/>
                <w:right w:val="none" w:sz="0" w:space="0" w:color="auto"/>
              </w:divBdr>
              <w:divsChild>
                <w:div w:id="20633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481295">
      <w:bodyDiv w:val="1"/>
      <w:marLeft w:val="0"/>
      <w:marRight w:val="0"/>
      <w:marTop w:val="0"/>
      <w:marBottom w:val="0"/>
      <w:divBdr>
        <w:top w:val="none" w:sz="0" w:space="0" w:color="auto"/>
        <w:left w:val="none" w:sz="0" w:space="0" w:color="auto"/>
        <w:bottom w:val="none" w:sz="0" w:space="0" w:color="auto"/>
        <w:right w:val="none" w:sz="0" w:space="0" w:color="auto"/>
      </w:divBdr>
      <w:divsChild>
        <w:div w:id="632322669">
          <w:marLeft w:val="0"/>
          <w:marRight w:val="0"/>
          <w:marTop w:val="0"/>
          <w:marBottom w:val="0"/>
          <w:divBdr>
            <w:top w:val="none" w:sz="0" w:space="0" w:color="auto"/>
            <w:left w:val="none" w:sz="0" w:space="0" w:color="auto"/>
            <w:bottom w:val="none" w:sz="0" w:space="0" w:color="auto"/>
            <w:right w:val="none" w:sz="0" w:space="0" w:color="auto"/>
          </w:divBdr>
          <w:divsChild>
            <w:div w:id="838737499">
              <w:marLeft w:val="0"/>
              <w:marRight w:val="0"/>
              <w:marTop w:val="225"/>
              <w:marBottom w:val="0"/>
              <w:divBdr>
                <w:top w:val="none" w:sz="0" w:space="0" w:color="auto"/>
                <w:left w:val="none" w:sz="0" w:space="0" w:color="auto"/>
                <w:bottom w:val="none" w:sz="0" w:space="0" w:color="auto"/>
                <w:right w:val="none" w:sz="0" w:space="0" w:color="auto"/>
              </w:divBdr>
              <w:divsChild>
                <w:div w:id="117854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D741E-75A5-456D-9EF1-0DC951962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dc:creator>
  <cp:lastModifiedBy>gthomas2</cp:lastModifiedBy>
  <cp:revision>4</cp:revision>
  <cp:lastPrinted>2015-08-28T19:01:00Z</cp:lastPrinted>
  <dcterms:created xsi:type="dcterms:W3CDTF">2015-10-14T20:47:00Z</dcterms:created>
  <dcterms:modified xsi:type="dcterms:W3CDTF">2015-10-15T23:13:00Z</dcterms:modified>
</cp:coreProperties>
</file>